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75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08"/>
        <w:gridCol w:w="1107"/>
        <w:gridCol w:w="1699"/>
        <w:gridCol w:w="1215"/>
        <w:gridCol w:w="1599"/>
        <w:gridCol w:w="85"/>
        <w:gridCol w:w="808"/>
        <w:gridCol w:w="1375"/>
        <w:gridCol w:w="368"/>
        <w:gridCol w:w="892"/>
        <w:gridCol w:w="1802"/>
      </w:tblGrid>
      <w:tr w:rsidR="00E1404A">
        <w:tc>
          <w:tcPr>
            <w:tcW w:w="12758" w:type="dxa"/>
            <w:gridSpan w:val="11"/>
            <w:shd w:val="clear" w:color="auto" w:fill="B8CCE4" w:themeFill="accent1" w:themeFillTint="66"/>
          </w:tcPr>
          <w:p w:rsidR="00E1404A" w:rsidRDefault="00DE7633">
            <w:pPr>
              <w:spacing w:after="0" w:line="240" w:lineRule="auto"/>
              <w:jc w:val="center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6737985</wp:posOffset>
                  </wp:positionH>
                  <wp:positionV relativeFrom="paragraph">
                    <wp:posOffset>25400</wp:posOffset>
                  </wp:positionV>
                  <wp:extent cx="728345" cy="731520"/>
                  <wp:effectExtent l="19050" t="0" r="0" b="0"/>
                  <wp:wrapNone/>
                  <wp:docPr id="13" name="Picture 3" descr="C:\Users\barkah\AppData\Local\Microsoft\Windows\INetCache\Content.Word\poltek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3" descr="C:\Users\barkah\AppData\Local\Microsoft\Windows\INetCache\Content.Word\poltek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73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257810</wp:posOffset>
                  </wp:positionH>
                  <wp:positionV relativeFrom="paragraph">
                    <wp:posOffset>48895</wp:posOffset>
                  </wp:positionV>
                  <wp:extent cx="712470" cy="659765"/>
                  <wp:effectExtent l="19050" t="0" r="0" b="0"/>
                  <wp:wrapNone/>
                  <wp:docPr id="12" name="Picture 2" descr="C:\Users\barkah\AppData\Local\Microsoft\Windows\INetCache\Content.Word\YAS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 descr="C:\Users\barkah\AppData\Local\Microsoft\Windows\INetCache\Content.Word\YAS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659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lang w:val="zh-CN"/>
              </w:rPr>
              <w:t>YAYASAN ADI UPAYA (YASAU)</w:t>
            </w:r>
          </w:p>
          <w:p w:rsidR="00E1404A" w:rsidRDefault="00DE7633">
            <w:pPr>
              <w:spacing w:after="0" w:line="240" w:lineRule="auto"/>
              <w:jc w:val="center"/>
              <w:rPr>
                <w:b/>
                <w:sz w:val="28"/>
                <w:szCs w:val="28"/>
                <w:lang w:val="zh-CN"/>
              </w:rPr>
            </w:pPr>
            <w:r>
              <w:rPr>
                <w:b/>
                <w:sz w:val="28"/>
                <w:szCs w:val="28"/>
                <w:lang w:val="zh-CN"/>
              </w:rPr>
              <w:t>POLITEKNIK KESEHATAN TNI AU ADISUTJIPTO YOGYAKARTA</w:t>
            </w:r>
          </w:p>
          <w:p w:rsidR="00E1404A" w:rsidRPr="009172E2" w:rsidRDefault="00DE7633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zh-CN"/>
              </w:rPr>
              <w:t xml:space="preserve">PROGRAM STUDI D3 </w:t>
            </w:r>
            <w:r w:rsidR="009172E2">
              <w:rPr>
                <w:b/>
                <w:sz w:val="28"/>
                <w:szCs w:val="28"/>
                <w:lang w:val="en-US"/>
              </w:rPr>
              <w:t>RADIOLOGI</w:t>
            </w:r>
          </w:p>
          <w:p w:rsidR="00E1404A" w:rsidRDefault="00E1404A">
            <w:pPr>
              <w:spacing w:after="0" w:line="240" w:lineRule="auto"/>
              <w:jc w:val="center"/>
              <w:rPr>
                <w:sz w:val="20"/>
                <w:szCs w:val="20"/>
                <w:lang w:val="zh-CN"/>
              </w:rPr>
            </w:pPr>
          </w:p>
        </w:tc>
      </w:tr>
      <w:tr w:rsidR="00E1404A">
        <w:tc>
          <w:tcPr>
            <w:tcW w:w="12758" w:type="dxa"/>
            <w:gridSpan w:val="11"/>
            <w:shd w:val="clear" w:color="auto" w:fill="B8CCE4" w:themeFill="accent1" w:themeFillTint="66"/>
            <w:vAlign w:val="bottom"/>
          </w:tcPr>
          <w:p w:rsidR="00E1404A" w:rsidRDefault="00DE7633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RENCANA PEMBELAJARAN SEMESTER</w:t>
            </w:r>
          </w:p>
        </w:tc>
      </w:tr>
      <w:tr w:rsidR="00E1404A">
        <w:tc>
          <w:tcPr>
            <w:tcW w:w="4614" w:type="dxa"/>
            <w:gridSpan w:val="3"/>
          </w:tcPr>
          <w:p w:rsidR="00E1404A" w:rsidRDefault="00DE763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MATA KULIAH</w:t>
            </w:r>
          </w:p>
        </w:tc>
        <w:tc>
          <w:tcPr>
            <w:tcW w:w="1215" w:type="dxa"/>
            <w:vAlign w:val="center"/>
          </w:tcPr>
          <w:p w:rsidR="00E1404A" w:rsidRDefault="00DE763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KODE</w:t>
            </w:r>
          </w:p>
        </w:tc>
        <w:tc>
          <w:tcPr>
            <w:tcW w:w="2492" w:type="dxa"/>
            <w:gridSpan w:val="3"/>
            <w:vAlign w:val="center"/>
          </w:tcPr>
          <w:p w:rsidR="00E1404A" w:rsidRDefault="00DE763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RUMPUN MK</w:t>
            </w:r>
          </w:p>
        </w:tc>
        <w:tc>
          <w:tcPr>
            <w:tcW w:w="1375" w:type="dxa"/>
            <w:vAlign w:val="center"/>
          </w:tcPr>
          <w:p w:rsidR="00E1404A" w:rsidRDefault="00DE763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BOBOT (SKS)</w:t>
            </w:r>
          </w:p>
        </w:tc>
        <w:tc>
          <w:tcPr>
            <w:tcW w:w="1260" w:type="dxa"/>
            <w:gridSpan w:val="2"/>
            <w:vAlign w:val="center"/>
          </w:tcPr>
          <w:p w:rsidR="00E1404A" w:rsidRDefault="00DE763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1802" w:type="dxa"/>
            <w:vAlign w:val="center"/>
          </w:tcPr>
          <w:p w:rsidR="00E1404A" w:rsidRDefault="00DE763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TGL PENYUSUNAN</w:t>
            </w:r>
          </w:p>
        </w:tc>
      </w:tr>
      <w:tr w:rsidR="00E1404A">
        <w:tc>
          <w:tcPr>
            <w:tcW w:w="4614" w:type="dxa"/>
            <w:gridSpan w:val="3"/>
          </w:tcPr>
          <w:p w:rsidR="00E1404A" w:rsidRDefault="00DE763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Pendidikan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Kewarganegaraan</w:t>
            </w:r>
            <w:proofErr w:type="spellEnd"/>
          </w:p>
        </w:tc>
        <w:tc>
          <w:tcPr>
            <w:tcW w:w="1215" w:type="dxa"/>
          </w:tcPr>
          <w:p w:rsidR="00E1404A" w:rsidRDefault="00DE76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FPA-108</w:t>
            </w:r>
          </w:p>
        </w:tc>
        <w:tc>
          <w:tcPr>
            <w:tcW w:w="2492" w:type="dxa"/>
            <w:gridSpan w:val="3"/>
            <w:vAlign w:val="center"/>
          </w:tcPr>
          <w:p w:rsidR="00E1404A" w:rsidRDefault="00DE76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Mata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kuliah</w:t>
            </w:r>
            <w:proofErr w:type="spellEnd"/>
          </w:p>
          <w:p w:rsidR="00E1404A" w:rsidRDefault="00DE76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Pengembangan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Kepribadian</w:t>
            </w:r>
            <w:proofErr w:type="spellEnd"/>
          </w:p>
        </w:tc>
        <w:tc>
          <w:tcPr>
            <w:tcW w:w="1375" w:type="dxa"/>
          </w:tcPr>
          <w:p w:rsidR="00E1404A" w:rsidRDefault="00DE76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  <w:gridSpan w:val="2"/>
          </w:tcPr>
          <w:p w:rsidR="00E1404A" w:rsidRDefault="00DE76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802" w:type="dxa"/>
          </w:tcPr>
          <w:p w:rsidR="00E1404A" w:rsidRDefault="00DE76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Februari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2023</w:t>
            </w:r>
          </w:p>
        </w:tc>
      </w:tr>
      <w:tr w:rsidR="00E1404A">
        <w:tc>
          <w:tcPr>
            <w:tcW w:w="4614" w:type="dxa"/>
            <w:gridSpan w:val="3"/>
            <w:vMerge w:val="restart"/>
          </w:tcPr>
          <w:p w:rsidR="00E1404A" w:rsidRDefault="00E1404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99" w:type="dxa"/>
            <w:gridSpan w:val="3"/>
          </w:tcPr>
          <w:p w:rsidR="00E1404A" w:rsidRDefault="00DE763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Dosen Pengembangan RPS</w:t>
            </w:r>
          </w:p>
        </w:tc>
        <w:tc>
          <w:tcPr>
            <w:tcW w:w="2551" w:type="dxa"/>
            <w:gridSpan w:val="3"/>
          </w:tcPr>
          <w:p w:rsidR="00E1404A" w:rsidRDefault="00DE763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Koordinator RMK</w:t>
            </w:r>
          </w:p>
        </w:tc>
        <w:tc>
          <w:tcPr>
            <w:tcW w:w="2694" w:type="dxa"/>
            <w:gridSpan w:val="2"/>
          </w:tcPr>
          <w:p w:rsidR="00E1404A" w:rsidRDefault="00DE763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Ka. PRODI</w:t>
            </w:r>
          </w:p>
        </w:tc>
      </w:tr>
      <w:tr w:rsidR="00E1404A">
        <w:tc>
          <w:tcPr>
            <w:tcW w:w="4614" w:type="dxa"/>
            <w:gridSpan w:val="3"/>
            <w:vMerge/>
          </w:tcPr>
          <w:p w:rsidR="00E1404A" w:rsidRDefault="00E140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9" w:type="dxa"/>
            <w:gridSpan w:val="3"/>
          </w:tcPr>
          <w:p w:rsidR="00E1404A" w:rsidRDefault="00E140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E1404A" w:rsidRDefault="00E140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E1404A" w:rsidRDefault="00DE7633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  <w:sz w:val="16"/>
                <w:szCs w:val="16"/>
              </w:rPr>
            </w:pPr>
            <w:r>
              <w:rPr>
                <w:rFonts w:cstheme="minorHAnsi"/>
                <w:color w:val="A6A6A6" w:themeColor="background1" w:themeShade="A6"/>
                <w:sz w:val="16"/>
                <w:szCs w:val="16"/>
              </w:rPr>
              <w:t>Tanda Tangan</w:t>
            </w:r>
          </w:p>
          <w:p w:rsidR="00E1404A" w:rsidRDefault="00E140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E1404A" w:rsidRDefault="009172E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en-US"/>
              </w:rPr>
              <w:t xml:space="preserve">Drs. </w:t>
            </w:r>
            <w:proofErr w:type="spellStart"/>
            <w:r>
              <w:rPr>
                <w:rFonts w:cstheme="minorHAnsi"/>
                <w:b/>
                <w:sz w:val="16"/>
                <w:szCs w:val="16"/>
                <w:lang w:val="en-US"/>
              </w:rPr>
              <w:t>Zainal</w:t>
            </w:r>
            <w:proofErr w:type="spellEnd"/>
            <w:r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  <w:lang w:val="en-US"/>
              </w:rPr>
              <w:t>Abidin</w:t>
            </w:r>
            <w:proofErr w:type="spellEnd"/>
            <w:r>
              <w:rPr>
                <w:rFonts w:cstheme="minorHAnsi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16"/>
                <w:szCs w:val="16"/>
                <w:lang w:val="en-US"/>
              </w:rPr>
              <w:t>M.Kes</w:t>
            </w:r>
            <w:proofErr w:type="spellEnd"/>
            <w:r w:rsidR="00DE7633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gridSpan w:val="3"/>
          </w:tcPr>
          <w:p w:rsidR="00E1404A" w:rsidRDefault="00E140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E1404A" w:rsidRDefault="00E140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E1404A" w:rsidRDefault="00DE7633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  <w:sz w:val="16"/>
                <w:szCs w:val="16"/>
              </w:rPr>
            </w:pPr>
            <w:r>
              <w:rPr>
                <w:rFonts w:cstheme="minorHAnsi"/>
                <w:color w:val="A6A6A6" w:themeColor="background1" w:themeShade="A6"/>
                <w:sz w:val="16"/>
                <w:szCs w:val="16"/>
              </w:rPr>
              <w:t>Tanda Tangan</w:t>
            </w:r>
          </w:p>
          <w:p w:rsidR="00E1404A" w:rsidRDefault="00E140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E1404A" w:rsidRDefault="00DE76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Dr. </w:t>
            </w:r>
            <w:r>
              <w:rPr>
                <w:rFonts w:cstheme="minorHAnsi"/>
                <w:b/>
                <w:sz w:val="16"/>
                <w:szCs w:val="16"/>
                <w:lang w:val="en-US"/>
              </w:rPr>
              <w:t>apt.</w:t>
            </w:r>
            <w:r>
              <w:rPr>
                <w:rFonts w:cstheme="minorHAnsi"/>
                <w:b/>
                <w:sz w:val="16"/>
                <w:szCs w:val="16"/>
              </w:rPr>
              <w:t>Nunung Priyatni W, M.Biomed</w:t>
            </w:r>
          </w:p>
        </w:tc>
        <w:tc>
          <w:tcPr>
            <w:tcW w:w="2694" w:type="dxa"/>
            <w:gridSpan w:val="2"/>
          </w:tcPr>
          <w:p w:rsidR="00E1404A" w:rsidRDefault="00E140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E1404A" w:rsidRDefault="00E140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E1404A" w:rsidRDefault="00DE7633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  <w:sz w:val="16"/>
                <w:szCs w:val="16"/>
              </w:rPr>
            </w:pPr>
            <w:r>
              <w:rPr>
                <w:rFonts w:cstheme="minorHAnsi"/>
                <w:color w:val="A6A6A6" w:themeColor="background1" w:themeShade="A6"/>
                <w:sz w:val="16"/>
                <w:szCs w:val="16"/>
              </w:rPr>
              <w:t>Tanda Tangan</w:t>
            </w:r>
          </w:p>
          <w:p w:rsidR="00E1404A" w:rsidRDefault="00E140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E1404A" w:rsidRDefault="009172E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lang w:val="en-US"/>
              </w:rPr>
              <w:t>Redha</w:t>
            </w:r>
            <w:proofErr w:type="spellEnd"/>
            <w:r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  <w:lang w:val="en-US"/>
              </w:rPr>
              <w:t>Okta</w:t>
            </w:r>
            <w:proofErr w:type="spellEnd"/>
            <w:r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  <w:lang w:val="en-US"/>
              </w:rPr>
              <w:t>Silfina</w:t>
            </w:r>
            <w:proofErr w:type="spellEnd"/>
            <w:r>
              <w:rPr>
                <w:rFonts w:cstheme="minorHAnsi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16"/>
                <w:szCs w:val="16"/>
                <w:lang w:val="en-US"/>
              </w:rPr>
              <w:t>M.Tr.Kes</w:t>
            </w:r>
            <w:bookmarkStart w:id="0" w:name="_GoBack"/>
            <w:bookmarkEnd w:id="0"/>
            <w:proofErr w:type="spellEnd"/>
          </w:p>
        </w:tc>
      </w:tr>
      <w:tr w:rsidR="00E1404A">
        <w:tc>
          <w:tcPr>
            <w:tcW w:w="1808" w:type="dxa"/>
            <w:tcBorders>
              <w:bottom w:val="nil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Pembelajaran (CP)</w:t>
            </w:r>
          </w:p>
          <w:p w:rsidR="00E1404A" w:rsidRDefault="00DE7633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Catatan:</w:t>
            </w:r>
          </w:p>
          <w:p w:rsidR="00E1404A" w:rsidRDefault="00DE763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   : Sikap</w:t>
            </w:r>
          </w:p>
          <w:p w:rsidR="00E1404A" w:rsidRDefault="00DE763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   : Pengetahuan</w:t>
            </w:r>
          </w:p>
          <w:p w:rsidR="00E1404A" w:rsidRDefault="00DE763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KU: Keterampilan</w:t>
            </w:r>
          </w:p>
          <w:p w:rsidR="00E1404A" w:rsidRDefault="00DE763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Umum</w:t>
            </w:r>
          </w:p>
          <w:p w:rsidR="00E1404A" w:rsidRDefault="00DE763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KK : Keterampilan  </w:t>
            </w:r>
          </w:p>
          <w:p w:rsidR="00E1404A" w:rsidRDefault="00DE76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Khusus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E1404A" w:rsidRDefault="00DE763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CPL-PRODI</w:t>
            </w:r>
          </w:p>
          <w:p w:rsidR="00E1404A" w:rsidRDefault="00E1404A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  <w:p w:rsidR="00E1404A" w:rsidRDefault="00E1404A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  <w:p w:rsidR="00E1404A" w:rsidRDefault="00E1404A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  <w:p w:rsidR="00E1404A" w:rsidRDefault="00DE7633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S1, S2, S3, S4, S5, S6, S7, S8, S9,S10, S11, S12, S13 </w:t>
            </w:r>
          </w:p>
          <w:p w:rsidR="00E1404A" w:rsidRDefault="00E1404A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E1404A" w:rsidRDefault="00E1404A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E1404A" w:rsidRDefault="00E1404A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E1404A" w:rsidRDefault="00E1404A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E1404A" w:rsidRDefault="00E1404A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E1404A" w:rsidRDefault="00E1404A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E1404A" w:rsidRDefault="00E1404A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E1404A" w:rsidRDefault="00E1404A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E1404A" w:rsidRDefault="00E1404A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E1404A" w:rsidRDefault="00E1404A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E1404A" w:rsidRDefault="00E1404A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E1404A" w:rsidRDefault="00E1404A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E1404A" w:rsidRDefault="00E1404A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E1404A" w:rsidRDefault="00E1404A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E1404A" w:rsidRDefault="00E1404A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E1404A" w:rsidRDefault="00E1404A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E1404A" w:rsidRDefault="00E1404A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E1404A" w:rsidRDefault="00E1404A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E1404A" w:rsidRDefault="00DE7633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P4, P13</w:t>
            </w:r>
          </w:p>
          <w:p w:rsidR="00E1404A" w:rsidRDefault="00E1404A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E1404A" w:rsidRDefault="00E1404A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E1404A" w:rsidRDefault="00E1404A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E1404A" w:rsidRDefault="00E1404A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E1404A" w:rsidRDefault="00E1404A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E1404A" w:rsidRDefault="00DE7633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KU2, KU5</w:t>
            </w:r>
          </w:p>
          <w:p w:rsidR="00E1404A" w:rsidRDefault="00E1404A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  <w:p w:rsidR="00E1404A" w:rsidRDefault="00E1404A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  <w:p w:rsidR="00E1404A" w:rsidRDefault="00E1404A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843" w:type="dxa"/>
            <w:gridSpan w:val="9"/>
            <w:tcBorders>
              <w:bottom w:val="nil"/>
            </w:tcBorders>
          </w:tcPr>
          <w:p w:rsidR="00E1404A" w:rsidRDefault="00DE7633">
            <w:pPr>
              <w:pStyle w:val="NormalWeb"/>
              <w:numPr>
                <w:ilvl w:val="0"/>
                <w:numId w:val="1"/>
              </w:numPr>
              <w:tabs>
                <w:tab w:val="left" w:pos="2520"/>
              </w:tabs>
              <w:spacing w:before="0" w:beforeAutospacing="0" w:after="0" w:afterAutospacing="0" w:line="276" w:lineRule="auto"/>
              <w:ind w:left="511" w:hanging="28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lastRenderedPageBreak/>
              <w:t xml:space="preserve">Sikap dan Tata Nilai (S1-S13): </w:t>
            </w:r>
          </w:p>
          <w:p w:rsidR="00E1404A" w:rsidRDefault="00DE7633">
            <w:pPr>
              <w:pStyle w:val="NormalWeb"/>
              <w:numPr>
                <w:ilvl w:val="0"/>
                <w:numId w:val="2"/>
              </w:numPr>
              <w:tabs>
                <w:tab w:val="left" w:pos="2520"/>
              </w:tabs>
              <w:spacing w:before="0" w:beforeAutospacing="0" w:after="0" w:afterAutospacing="0" w:line="276" w:lineRule="auto"/>
              <w:ind w:left="794" w:hanging="284"/>
              <w:jc w:val="both"/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  <w:t>Bertakwa kepada Tuhan YME dan mampu menunjukkan sikap religius (S1)</w:t>
            </w:r>
          </w:p>
          <w:p w:rsidR="00E1404A" w:rsidRDefault="00DE7633">
            <w:pPr>
              <w:pStyle w:val="NormalWeb"/>
              <w:numPr>
                <w:ilvl w:val="0"/>
                <w:numId w:val="2"/>
              </w:numPr>
              <w:tabs>
                <w:tab w:val="left" w:pos="2520"/>
              </w:tabs>
              <w:spacing w:before="0" w:beforeAutospacing="0" w:after="0" w:afterAutospacing="0" w:line="276" w:lineRule="auto"/>
              <w:ind w:left="794" w:hanging="284"/>
              <w:jc w:val="both"/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  <w:t>Menjunjung tinggi nilai kemanusiaan dalam menjalankan tugas berdasarkan agama, moral dan etika (S2)</w:t>
            </w:r>
          </w:p>
          <w:p w:rsidR="00E1404A" w:rsidRDefault="00DE7633">
            <w:pPr>
              <w:pStyle w:val="NormalWeb"/>
              <w:numPr>
                <w:ilvl w:val="0"/>
                <w:numId w:val="2"/>
              </w:numPr>
              <w:tabs>
                <w:tab w:val="left" w:pos="2520"/>
              </w:tabs>
              <w:spacing w:before="0" w:beforeAutospacing="0" w:after="0" w:afterAutospacing="0" w:line="276" w:lineRule="auto"/>
              <w:ind w:left="794" w:hanging="284"/>
              <w:jc w:val="both"/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  <w:t>Menginternalisasi nilai, norma dan etika akademik (S3)</w:t>
            </w:r>
          </w:p>
          <w:p w:rsidR="00E1404A" w:rsidRDefault="00DE7633">
            <w:pPr>
              <w:pStyle w:val="NormalWeb"/>
              <w:numPr>
                <w:ilvl w:val="0"/>
                <w:numId w:val="2"/>
              </w:numPr>
              <w:tabs>
                <w:tab w:val="left" w:pos="2520"/>
              </w:tabs>
              <w:spacing w:before="0" w:beforeAutospacing="0" w:after="0" w:afterAutospacing="0" w:line="276" w:lineRule="auto"/>
              <w:ind w:left="794" w:hanging="284"/>
              <w:jc w:val="both"/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  <w:t>erperan sebagai warga negara yang bangga dan cinta tanah air, memiliki nasionalisme serta rasa tanggung  jawab pada negara dan bangsa (S4)</w:t>
            </w:r>
          </w:p>
          <w:p w:rsidR="00E1404A" w:rsidRDefault="00DE7633">
            <w:pPr>
              <w:pStyle w:val="NormalWeb"/>
              <w:numPr>
                <w:ilvl w:val="0"/>
                <w:numId w:val="2"/>
              </w:numPr>
              <w:tabs>
                <w:tab w:val="left" w:pos="2520"/>
              </w:tabs>
              <w:spacing w:after="0" w:line="276" w:lineRule="auto"/>
              <w:ind w:left="794" w:hanging="284"/>
              <w:jc w:val="both"/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Menghargai keaneka ragaman budaya, pandangan, agama dan kepercayaan serta pendapat atau temuan orisinal orang lain(S5) </w:t>
            </w:r>
          </w:p>
          <w:p w:rsidR="00E1404A" w:rsidRDefault="00DE7633">
            <w:pPr>
              <w:pStyle w:val="NormalWeb"/>
              <w:numPr>
                <w:ilvl w:val="0"/>
                <w:numId w:val="2"/>
              </w:numPr>
              <w:tabs>
                <w:tab w:val="left" w:pos="2520"/>
              </w:tabs>
              <w:spacing w:after="0" w:line="276" w:lineRule="auto"/>
              <w:ind w:left="794" w:hanging="284"/>
              <w:jc w:val="both"/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  <w:t>Berkontribusi dalam peningkatan mutu kehidupan bermsyarakat, berbangsa dan bernegara, dan kemajuan peradaban berdasarkan Pancasila (S6)</w:t>
            </w:r>
          </w:p>
          <w:p w:rsidR="00E1404A" w:rsidRDefault="00DE7633">
            <w:pPr>
              <w:pStyle w:val="NormalWeb"/>
              <w:numPr>
                <w:ilvl w:val="0"/>
                <w:numId w:val="2"/>
              </w:numPr>
              <w:tabs>
                <w:tab w:val="left" w:pos="2520"/>
              </w:tabs>
              <w:spacing w:after="0" w:line="276" w:lineRule="auto"/>
              <w:ind w:left="794" w:hanging="284"/>
              <w:jc w:val="both"/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  <w:t>Bekerjasama dan memiliki kepekaan sosial terhadap masyarakat dan lingkungan (S7)</w:t>
            </w:r>
          </w:p>
          <w:p w:rsidR="00E1404A" w:rsidRDefault="00DE7633">
            <w:pPr>
              <w:pStyle w:val="NormalWeb"/>
              <w:numPr>
                <w:ilvl w:val="0"/>
                <w:numId w:val="2"/>
              </w:numPr>
              <w:tabs>
                <w:tab w:val="left" w:pos="2520"/>
              </w:tabs>
              <w:spacing w:after="0" w:line="276" w:lineRule="auto"/>
              <w:ind w:left="794" w:hanging="284"/>
              <w:jc w:val="both"/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  <w:t>Taat hukum dan disiplin dalam kehidupn bemasyarakat dan bernegara (S8)</w:t>
            </w:r>
          </w:p>
          <w:p w:rsidR="00E1404A" w:rsidRDefault="00DE7633">
            <w:pPr>
              <w:pStyle w:val="NormalWeb"/>
              <w:numPr>
                <w:ilvl w:val="0"/>
                <w:numId w:val="2"/>
              </w:numPr>
              <w:tabs>
                <w:tab w:val="left" w:pos="2520"/>
              </w:tabs>
              <w:spacing w:after="0" w:line="276" w:lineRule="auto"/>
              <w:ind w:left="794" w:hanging="284"/>
              <w:jc w:val="both"/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  <w:t>Menginternalisasi semangat kemandirian, kejuangan dan kewirausahaan (S9)</w:t>
            </w:r>
          </w:p>
          <w:p w:rsidR="00E1404A" w:rsidRDefault="00DE7633">
            <w:pPr>
              <w:pStyle w:val="NormalWeb"/>
              <w:numPr>
                <w:ilvl w:val="0"/>
                <w:numId w:val="2"/>
              </w:numPr>
              <w:tabs>
                <w:tab w:val="left" w:pos="2520"/>
              </w:tabs>
              <w:spacing w:after="0" w:line="276" w:lineRule="auto"/>
              <w:ind w:left="794" w:hanging="284"/>
              <w:jc w:val="both"/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  <w:t>Menunjukkn sikap bertanggung ja</w:t>
            </w:r>
            <w:r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  <w:t>wab atas pekerjaan di bidang keahliannya secara mandiri (S10)</w:t>
            </w:r>
          </w:p>
          <w:p w:rsidR="00E1404A" w:rsidRDefault="00DE7633">
            <w:pPr>
              <w:pStyle w:val="NormalWeb"/>
              <w:numPr>
                <w:ilvl w:val="0"/>
                <w:numId w:val="2"/>
              </w:numPr>
              <w:tabs>
                <w:tab w:val="left" w:pos="2520"/>
              </w:tabs>
              <w:spacing w:after="0" w:line="276" w:lineRule="auto"/>
              <w:ind w:left="794" w:hanging="284"/>
              <w:jc w:val="both"/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Mampu bertanggung gugat terhadap praktik profesional meliputi kemampuan menerima tanggung jawab terhadap keputusan dan tindakan profesional sesuai dengan lingkup praktik dibawah tanggungjawabnya, dan hukum/peraturan perundangan (S11) </w:t>
            </w:r>
          </w:p>
          <w:p w:rsidR="00E1404A" w:rsidRDefault="00DE7633">
            <w:pPr>
              <w:pStyle w:val="NormalWeb"/>
              <w:numPr>
                <w:ilvl w:val="0"/>
                <w:numId w:val="2"/>
              </w:numPr>
              <w:tabs>
                <w:tab w:val="left" w:pos="2520"/>
              </w:tabs>
              <w:spacing w:after="0" w:line="276" w:lineRule="auto"/>
              <w:ind w:left="794" w:hanging="284"/>
              <w:jc w:val="both"/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  <w:t>Mampu melaksanakan pr</w:t>
            </w:r>
            <w:r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  <w:t>aktik Farmasi dengan prinsip etis dan peka budaya sesuai dengan Kode Etik Tenaga Teknis Kefarmasian Indonesia (S12)</w:t>
            </w:r>
          </w:p>
          <w:p w:rsidR="00E1404A" w:rsidRDefault="00DE7633">
            <w:pPr>
              <w:pStyle w:val="NormalWeb"/>
              <w:numPr>
                <w:ilvl w:val="0"/>
                <w:numId w:val="2"/>
              </w:numPr>
              <w:tabs>
                <w:tab w:val="left" w:pos="2520"/>
              </w:tabs>
              <w:spacing w:after="0" w:line="276" w:lineRule="auto"/>
              <w:ind w:left="794" w:hanging="284"/>
              <w:jc w:val="both"/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  <w:t>Memiliki sikap menghormati hak privasi, nilai budaya yang dianut dan martabat klien, serta bertanggung jawab atas kerahasiaan dan keamanan i</w:t>
            </w:r>
            <w:r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nformasi tertulis, verbal dan elektronik yang diperoleh dalam </w:t>
            </w:r>
            <w:r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  <w:lastRenderedPageBreak/>
              <w:t>kapasitas sesuai dengan lingkup tanggung jawabnya (S13)</w:t>
            </w:r>
          </w:p>
          <w:p w:rsidR="00E1404A" w:rsidRDefault="00DE7633">
            <w:pPr>
              <w:tabs>
                <w:tab w:val="left" w:pos="241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2. Pengetahuan (</w:t>
            </w:r>
            <w:r>
              <w:rPr>
                <w:rFonts w:cstheme="minorHAnsi"/>
                <w:sz w:val="20"/>
                <w:szCs w:val="20"/>
              </w:rPr>
              <w:t xml:space="preserve"> P4, P13) :</w:t>
            </w:r>
          </w:p>
          <w:p w:rsidR="00E1404A" w:rsidRDefault="00DE7633">
            <w:pPr>
              <w:pStyle w:val="NormalWeb"/>
              <w:numPr>
                <w:ilvl w:val="0"/>
                <w:numId w:val="3"/>
              </w:numPr>
              <w:tabs>
                <w:tab w:val="left" w:pos="2520"/>
              </w:tabs>
              <w:spacing w:before="0" w:beforeAutospacing="0" w:after="0" w:afterAutospacing="0" w:line="276" w:lineRule="auto"/>
              <w:ind w:left="794" w:hanging="284"/>
              <w:jc w:val="both"/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  <w:t>Menguasai etika, hukum dan standar pelayanan farmasi sebagai landasan dalam memberikan pelayanan kefarmas</w:t>
            </w:r>
            <w:r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  <w:t>ian (P4)</w:t>
            </w:r>
          </w:p>
          <w:p w:rsidR="00E1404A" w:rsidRDefault="00DE7633">
            <w:pPr>
              <w:pStyle w:val="NormalWeb"/>
              <w:numPr>
                <w:ilvl w:val="0"/>
                <w:numId w:val="3"/>
              </w:numPr>
              <w:tabs>
                <w:tab w:val="left" w:pos="2520"/>
              </w:tabs>
              <w:spacing w:before="0" w:beforeAutospacing="0" w:after="0" w:afterAutospacing="0" w:line="276" w:lineRule="auto"/>
              <w:ind w:left="794" w:hanging="284"/>
              <w:jc w:val="both"/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Menguasai Kode Etik Tenaga Teknik Kefarmasian, pengetahuan faktual tentang hukum dalam bidang farmasi (P13) </w:t>
            </w:r>
          </w:p>
          <w:p w:rsidR="00E1404A" w:rsidRDefault="00E1404A">
            <w:pPr>
              <w:pStyle w:val="NormalWeb"/>
              <w:tabs>
                <w:tab w:val="left" w:pos="2520"/>
              </w:tabs>
              <w:spacing w:before="0" w:beforeAutospacing="0" w:after="0" w:afterAutospacing="0" w:line="276" w:lineRule="auto"/>
              <w:ind w:left="794"/>
              <w:jc w:val="both"/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</w:p>
          <w:p w:rsidR="00E1404A" w:rsidRDefault="00DE7633">
            <w:pPr>
              <w:pStyle w:val="NormalWeb"/>
              <w:tabs>
                <w:tab w:val="left" w:pos="2520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3. Ketrampilan Umum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KU2, KU5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 :</w:t>
            </w:r>
          </w:p>
          <w:p w:rsidR="00E1404A" w:rsidRDefault="00DE7633">
            <w:pPr>
              <w:pStyle w:val="NormalWeb"/>
              <w:numPr>
                <w:ilvl w:val="0"/>
                <w:numId w:val="4"/>
              </w:numPr>
              <w:tabs>
                <w:tab w:val="left" w:pos="2520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Menunjukkan kinerja dengan mutu dan kuantitas yang terukur (KU2)</w:t>
            </w:r>
          </w:p>
          <w:p w:rsidR="00E1404A" w:rsidRDefault="00DE7633">
            <w:pPr>
              <w:pStyle w:val="NormalWeb"/>
              <w:numPr>
                <w:ilvl w:val="0"/>
                <w:numId w:val="4"/>
              </w:numPr>
              <w:tabs>
                <w:tab w:val="left" w:pos="2520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Bertanggung jawab atas pencapaian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hasil kerja kelompoknya (KU5)</w:t>
            </w:r>
          </w:p>
          <w:p w:rsidR="00E1404A" w:rsidRDefault="00E1404A">
            <w:pPr>
              <w:pStyle w:val="NormalWeb"/>
              <w:tabs>
                <w:tab w:val="left" w:pos="2520"/>
              </w:tabs>
              <w:spacing w:after="0" w:line="276" w:lineRule="auto"/>
              <w:ind w:left="70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1404A">
        <w:tc>
          <w:tcPr>
            <w:tcW w:w="1808" w:type="dxa"/>
            <w:vMerge w:val="restart"/>
            <w:tcBorders>
              <w:top w:val="nil"/>
            </w:tcBorders>
          </w:tcPr>
          <w:p w:rsidR="00E1404A" w:rsidRDefault="00E140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7" w:type="dxa"/>
          </w:tcPr>
          <w:p w:rsidR="00E1404A" w:rsidRDefault="00E140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3" w:type="dxa"/>
            <w:gridSpan w:val="9"/>
            <w:tcBorders>
              <w:top w:val="nil"/>
              <w:bottom w:val="single" w:sz="4" w:space="0" w:color="000000" w:themeColor="text1"/>
            </w:tcBorders>
          </w:tcPr>
          <w:p w:rsidR="00E1404A" w:rsidRDefault="00E140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1404A">
        <w:tc>
          <w:tcPr>
            <w:tcW w:w="1808" w:type="dxa"/>
            <w:vMerge/>
          </w:tcPr>
          <w:p w:rsidR="00E1404A" w:rsidRDefault="00E140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</w:tcPr>
          <w:p w:rsidR="00E1404A" w:rsidRDefault="00DE76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CP - MK</w:t>
            </w:r>
          </w:p>
        </w:tc>
        <w:tc>
          <w:tcPr>
            <w:tcW w:w="9843" w:type="dxa"/>
            <w:gridSpan w:val="9"/>
            <w:tcBorders>
              <w:bottom w:val="nil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memperoleh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informasi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memahami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tentang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:</w:t>
            </w:r>
          </w:p>
          <w:p w:rsidR="00E1404A" w:rsidRDefault="00DE763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Maksud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tujuan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kuliah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PKN</w:t>
            </w:r>
          </w:p>
          <w:p w:rsidR="00E1404A" w:rsidRDefault="00DE763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Situasi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Indonesia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dibanding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Negara lain di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dunia</w:t>
            </w:r>
            <w:proofErr w:type="spellEnd"/>
          </w:p>
          <w:p w:rsidR="00E1404A" w:rsidRDefault="00DE763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Hak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kewajian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WNI</w:t>
            </w:r>
          </w:p>
          <w:p w:rsidR="00E1404A" w:rsidRDefault="00DE763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Wawasan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nusantara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cinta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tanah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air</w:t>
            </w:r>
          </w:p>
          <w:p w:rsidR="00E1404A" w:rsidRDefault="00DE763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Hak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Asasi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Manusia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pelanggaran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HAM</w:t>
            </w:r>
          </w:p>
          <w:p w:rsidR="00E1404A" w:rsidRDefault="00DE763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Pendidikan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Budaya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Anti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Korupsi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(PBAK) </w:t>
            </w:r>
          </w:p>
          <w:p w:rsidR="00E1404A" w:rsidRDefault="00DE763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Demokrasi</w:t>
            </w:r>
            <w:proofErr w:type="spellEnd"/>
          </w:p>
        </w:tc>
      </w:tr>
      <w:tr w:rsidR="00E1404A">
        <w:tc>
          <w:tcPr>
            <w:tcW w:w="1808" w:type="dxa"/>
            <w:vMerge/>
          </w:tcPr>
          <w:p w:rsidR="00E1404A" w:rsidRDefault="00E140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7" w:type="dxa"/>
          </w:tcPr>
          <w:p w:rsidR="00E1404A" w:rsidRDefault="00E140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E1404A" w:rsidRDefault="00E140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3" w:type="dxa"/>
            <w:gridSpan w:val="9"/>
            <w:tcBorders>
              <w:top w:val="nil"/>
            </w:tcBorders>
          </w:tcPr>
          <w:p w:rsidR="00E1404A" w:rsidRDefault="00E1404A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1404A">
        <w:tc>
          <w:tcPr>
            <w:tcW w:w="1808" w:type="dxa"/>
          </w:tcPr>
          <w:p w:rsidR="00E1404A" w:rsidRDefault="00DE763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Deskripsi Singkat Mata Kuliah</w:t>
            </w:r>
          </w:p>
        </w:tc>
        <w:tc>
          <w:tcPr>
            <w:tcW w:w="10950" w:type="dxa"/>
            <w:gridSpan w:val="10"/>
          </w:tcPr>
          <w:p w:rsidR="00E1404A" w:rsidRDefault="00DE7633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sv-SE"/>
              </w:rPr>
              <w:t xml:space="preserve">Mata kuliah ini membahas tentang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Pancasila sebagai dasar negara, ideologi dan filsafat,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sv-SE"/>
              </w:rPr>
              <w:t xml:space="preserve">Wawasan Nusantara, Ketahanan Nasional dan Strategi Nasional,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sv-SE"/>
              </w:rPr>
              <w:t>Politik dan Strategi Hankamnas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 Hak Asasi Manusia (HAM) serta Pendidikan Budaya Anti Korupsi (PBAK). Dengan materi ini diharapkan dapat menumbuhkan rasa nasionalisme dan cinta tanah air mahasiswa kepada bangsa dan negara.</w:t>
            </w:r>
          </w:p>
          <w:p w:rsidR="00E1404A" w:rsidRDefault="00E140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1404A">
        <w:tc>
          <w:tcPr>
            <w:tcW w:w="1808" w:type="dxa"/>
          </w:tcPr>
          <w:p w:rsidR="00E1404A" w:rsidRDefault="00DE763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Materi Pembelajaran/ Pokok </w:t>
            </w:r>
            <w:r>
              <w:rPr>
                <w:rFonts w:cstheme="minorHAnsi"/>
                <w:b/>
                <w:sz w:val="20"/>
                <w:szCs w:val="20"/>
              </w:rPr>
              <w:t>Bahasan</w:t>
            </w:r>
          </w:p>
        </w:tc>
        <w:tc>
          <w:tcPr>
            <w:tcW w:w="10950" w:type="dxa"/>
            <w:gridSpan w:val="10"/>
          </w:tcPr>
          <w:p w:rsidR="00E1404A" w:rsidRDefault="00DE76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Introduction </w:t>
            </w:r>
          </w:p>
          <w:p w:rsidR="00E1404A" w:rsidRDefault="00DE76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Hak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kewajiban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WNI</w:t>
            </w:r>
          </w:p>
          <w:p w:rsidR="00E1404A" w:rsidRDefault="00DE76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Wawasan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nusantara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cinta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tanah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air</w:t>
            </w:r>
          </w:p>
          <w:p w:rsidR="00E1404A" w:rsidRDefault="00DE76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Ketahanan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Nasional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:rsidR="00E1404A" w:rsidRDefault="00DE76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Hak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Asasi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Manusia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pelanggaran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HAM</w:t>
            </w:r>
          </w:p>
          <w:p w:rsidR="00E1404A" w:rsidRDefault="00DE76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Demokrasi</w:t>
            </w:r>
            <w:proofErr w:type="spellEnd"/>
          </w:p>
          <w:p w:rsidR="00E1404A" w:rsidRDefault="00DE76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Proyek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Mahasiswa</w:t>
            </w:r>
            <w:proofErr w:type="spellEnd"/>
          </w:p>
        </w:tc>
      </w:tr>
      <w:tr w:rsidR="00E1404A">
        <w:trPr>
          <w:trHeight w:val="1925"/>
        </w:trPr>
        <w:tc>
          <w:tcPr>
            <w:tcW w:w="1808" w:type="dxa"/>
          </w:tcPr>
          <w:p w:rsidR="00E1404A" w:rsidRDefault="00DE763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Pustaka</w:t>
            </w:r>
          </w:p>
          <w:p w:rsidR="00E1404A" w:rsidRDefault="00E1404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E1404A" w:rsidRDefault="00E1404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E1404A" w:rsidRDefault="00E140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50" w:type="dxa"/>
            <w:gridSpan w:val="10"/>
            <w:tcBorders>
              <w:right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Utama  :</w:t>
            </w:r>
          </w:p>
          <w:p w:rsidR="00E1404A" w:rsidRDefault="00DE7633">
            <w:pPr>
              <w:numPr>
                <w:ilvl w:val="0"/>
                <w:numId w:val="7"/>
              </w:numPr>
              <w:tabs>
                <w:tab w:val="clear" w:pos="720"/>
                <w:tab w:val="left" w:pos="432"/>
              </w:tabs>
              <w:spacing w:before="100" w:beforeAutospacing="1" w:after="100" w:afterAutospacing="1" w:line="240" w:lineRule="auto"/>
              <w:ind w:left="432"/>
              <w:jc w:val="both"/>
              <w:rPr>
                <w:rFonts w:cstheme="minorHAnsi"/>
                <w:color w:val="000000" w:themeColor="text1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Abdul Sari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Ared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(1995).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Masalah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Kewarganegaraan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. Penerbit UII,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Yogyakarta</w:t>
            </w:r>
          </w:p>
          <w:p w:rsidR="00E1404A" w:rsidRDefault="00DE7633">
            <w:pPr>
              <w:numPr>
                <w:ilvl w:val="0"/>
                <w:numId w:val="7"/>
              </w:numPr>
              <w:tabs>
                <w:tab w:val="clear" w:pos="720"/>
                <w:tab w:val="left" w:pos="432"/>
              </w:tabs>
              <w:spacing w:before="100" w:beforeAutospacing="1" w:after="100" w:afterAutospacing="1" w:line="240" w:lineRule="auto"/>
              <w:ind w:left="432"/>
              <w:jc w:val="both"/>
              <w:rPr>
                <w:rFonts w:cstheme="minorHAnsi"/>
                <w:color w:val="000000" w:themeColor="text1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sv-SE"/>
              </w:rPr>
              <w:t>Casese Antonio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sv-SE"/>
              </w:rPr>
              <w:t>1994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).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sv-SE"/>
              </w:rPr>
              <w:t>HAM didunia yang berubah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sv-SE"/>
              </w:rPr>
              <w:t xml:space="preserve"> Yayasan Obor: Jakarta. </w:t>
            </w:r>
          </w:p>
          <w:p w:rsidR="00E1404A" w:rsidRDefault="00DE7633">
            <w:pPr>
              <w:numPr>
                <w:ilvl w:val="0"/>
                <w:numId w:val="7"/>
              </w:numPr>
              <w:tabs>
                <w:tab w:val="clear" w:pos="720"/>
                <w:tab w:val="left" w:pos="432"/>
              </w:tabs>
              <w:spacing w:before="100" w:beforeAutospacing="1" w:after="100" w:afterAutospacing="1" w:line="240" w:lineRule="auto"/>
              <w:ind w:left="432"/>
              <w:jc w:val="both"/>
              <w:rPr>
                <w:rFonts w:cstheme="minorHAnsi"/>
                <w:color w:val="000000" w:themeColor="text1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Ketut Rindjin (2012). Pendidikan Pancasila untuk Perguruan Tinggi, Penerbit PT Gramedia Pustaka Utama, Jakarta</w:t>
            </w:r>
          </w:p>
          <w:p w:rsidR="00E1404A" w:rsidRDefault="00DE7633">
            <w:pPr>
              <w:numPr>
                <w:ilvl w:val="0"/>
                <w:numId w:val="7"/>
              </w:numPr>
              <w:tabs>
                <w:tab w:val="clear" w:pos="720"/>
                <w:tab w:val="left" w:pos="432"/>
              </w:tabs>
              <w:spacing w:before="100" w:beforeAutospacing="1" w:after="100" w:afterAutospacing="1" w:line="240" w:lineRule="auto"/>
              <w:ind w:left="432"/>
              <w:jc w:val="both"/>
              <w:rPr>
                <w:rFonts w:cstheme="minorHAnsi"/>
                <w:color w:val="000000" w:themeColor="text1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Satrio Wahono, Surajiyo, Donie Kadewandana Malik (2017).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Pendidikan Pancasila untuk Perguruan Tinggi, PT Serambi Semesta Distribusi, Jakarta.</w:t>
            </w:r>
          </w:p>
          <w:p w:rsidR="00E1404A" w:rsidRDefault="00DE7633">
            <w:pPr>
              <w:numPr>
                <w:ilvl w:val="0"/>
                <w:numId w:val="7"/>
              </w:numPr>
              <w:tabs>
                <w:tab w:val="clear" w:pos="720"/>
                <w:tab w:val="left" w:pos="432"/>
              </w:tabs>
              <w:spacing w:before="100" w:beforeAutospacing="1" w:after="100" w:afterAutospacing="1" w:line="240" w:lineRule="auto"/>
              <w:ind w:left="432"/>
              <w:jc w:val="both"/>
              <w:rPr>
                <w:rFonts w:cstheme="minorHAnsi"/>
                <w:color w:val="000000" w:themeColor="text1"/>
                <w:sz w:val="20"/>
                <w:szCs w:val="20"/>
                <w:lang w:val="sv-S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Modul HAM Binatara Polri 2017</w:t>
            </w:r>
          </w:p>
          <w:p w:rsidR="00E1404A" w:rsidRDefault="00DE7633">
            <w:pPr>
              <w:numPr>
                <w:ilvl w:val="0"/>
                <w:numId w:val="7"/>
              </w:numPr>
              <w:tabs>
                <w:tab w:val="clear" w:pos="720"/>
                <w:tab w:val="left" w:pos="432"/>
              </w:tabs>
              <w:spacing w:before="100" w:beforeAutospacing="1" w:after="100" w:afterAutospacing="1" w:line="240" w:lineRule="auto"/>
              <w:ind w:left="432"/>
              <w:jc w:val="both"/>
              <w:rPr>
                <w:rFonts w:cstheme="minorHAnsi"/>
                <w:color w:val="000000" w:themeColor="text1"/>
                <w:sz w:val="20"/>
                <w:szCs w:val="20"/>
                <w:lang w:val="sv-SE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Buku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Ajar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Pendidikan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Kewarganegaraan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PT (2016).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Kemenristekdikti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</w:p>
          <w:p w:rsidR="00E1404A" w:rsidRDefault="00DE7633">
            <w:pPr>
              <w:spacing w:after="0" w:line="240" w:lineRule="auto"/>
              <w:ind w:left="192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Pendukung :</w:t>
            </w:r>
          </w:p>
          <w:p w:rsidR="00E1404A" w:rsidRDefault="00DE76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Internet (</w:t>
            </w:r>
            <w:r>
              <w:rPr>
                <w:rFonts w:cstheme="minorHAnsi"/>
                <w:i/>
                <w:sz w:val="20"/>
                <w:szCs w:val="20"/>
              </w:rPr>
              <w:t>e-book</w:t>
            </w:r>
            <w:r>
              <w:rPr>
                <w:rFonts w:cstheme="minorHAnsi"/>
                <w:sz w:val="20"/>
                <w:szCs w:val="20"/>
              </w:rPr>
              <w:t xml:space="preserve"> atau jurnal hasil penelitian)</w:t>
            </w:r>
          </w:p>
        </w:tc>
      </w:tr>
      <w:tr w:rsidR="00E1404A">
        <w:tc>
          <w:tcPr>
            <w:tcW w:w="1808" w:type="dxa"/>
            <w:vMerge w:val="restart"/>
          </w:tcPr>
          <w:p w:rsidR="00E1404A" w:rsidRDefault="00DE763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Media </w:t>
            </w:r>
            <w:r>
              <w:rPr>
                <w:rFonts w:cstheme="minorHAnsi"/>
                <w:b/>
                <w:sz w:val="20"/>
                <w:szCs w:val="20"/>
              </w:rPr>
              <w:t>Pembelajaran</w:t>
            </w:r>
          </w:p>
        </w:tc>
        <w:tc>
          <w:tcPr>
            <w:tcW w:w="5620" w:type="dxa"/>
            <w:gridSpan w:val="4"/>
            <w:shd w:val="clear" w:color="auto" w:fill="D9D9D9" w:themeFill="background1" w:themeFillShade="D9"/>
          </w:tcPr>
          <w:p w:rsidR="00E1404A" w:rsidRDefault="00DE763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Perangkat Lunak</w:t>
            </w:r>
          </w:p>
        </w:tc>
        <w:tc>
          <w:tcPr>
            <w:tcW w:w="5330" w:type="dxa"/>
            <w:gridSpan w:val="6"/>
            <w:shd w:val="clear" w:color="auto" w:fill="D9D9D9" w:themeFill="background1" w:themeFillShade="D9"/>
          </w:tcPr>
          <w:p w:rsidR="00E1404A" w:rsidRDefault="00DE763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Perangkat Keras</w:t>
            </w:r>
          </w:p>
        </w:tc>
      </w:tr>
      <w:tr w:rsidR="00E1404A">
        <w:tc>
          <w:tcPr>
            <w:tcW w:w="1808" w:type="dxa"/>
            <w:vMerge/>
          </w:tcPr>
          <w:p w:rsidR="00E1404A" w:rsidRDefault="00E1404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0" w:type="dxa"/>
            <w:gridSpan w:val="4"/>
          </w:tcPr>
          <w:p w:rsidR="00E1404A" w:rsidRDefault="00DE76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Video </w:t>
            </w:r>
          </w:p>
        </w:tc>
        <w:tc>
          <w:tcPr>
            <w:tcW w:w="5330" w:type="dxa"/>
            <w:gridSpan w:val="6"/>
          </w:tcPr>
          <w:p w:rsidR="00E1404A" w:rsidRDefault="00DE76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LCD, proyektor, papan tulis</w:t>
            </w:r>
          </w:p>
        </w:tc>
      </w:tr>
      <w:tr w:rsidR="00E1404A">
        <w:tc>
          <w:tcPr>
            <w:tcW w:w="1808" w:type="dxa"/>
          </w:tcPr>
          <w:p w:rsidR="00E1404A" w:rsidRDefault="00DE76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Team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Teaching</w:t>
            </w:r>
          </w:p>
        </w:tc>
        <w:tc>
          <w:tcPr>
            <w:tcW w:w="10950" w:type="dxa"/>
            <w:gridSpan w:val="10"/>
          </w:tcPr>
          <w:p w:rsidR="00E1404A" w:rsidRDefault="00DE76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Dr. </w:t>
            </w:r>
            <w:r>
              <w:rPr>
                <w:rFonts w:cstheme="minorHAnsi"/>
                <w:sz w:val="20"/>
                <w:szCs w:val="20"/>
                <w:lang w:val="en-US"/>
              </w:rPr>
              <w:t>apt.</w:t>
            </w:r>
            <w:r>
              <w:rPr>
                <w:rFonts w:cstheme="minorHAnsi"/>
                <w:sz w:val="20"/>
                <w:szCs w:val="20"/>
              </w:rPr>
              <w:t>Nunung Priyatni W, M.Biomed</w:t>
            </w:r>
          </w:p>
          <w:p w:rsidR="00E1404A" w:rsidRDefault="00E1404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E1404A">
        <w:tc>
          <w:tcPr>
            <w:tcW w:w="1808" w:type="dxa"/>
          </w:tcPr>
          <w:p w:rsidR="00E1404A" w:rsidRDefault="00DE763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Matakuliah  Syarat</w:t>
            </w:r>
          </w:p>
        </w:tc>
        <w:tc>
          <w:tcPr>
            <w:tcW w:w="10950" w:type="dxa"/>
            <w:gridSpan w:val="10"/>
          </w:tcPr>
          <w:p w:rsidR="00E1404A" w:rsidRDefault="00DE76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E1404A">
        <w:trPr>
          <w:trHeight w:val="4243"/>
        </w:trPr>
        <w:tc>
          <w:tcPr>
            <w:tcW w:w="1808" w:type="dxa"/>
          </w:tcPr>
          <w:p w:rsidR="00E1404A" w:rsidRDefault="00DE763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Evaluasi Pembelajaran dan Penilaian</w:t>
            </w:r>
          </w:p>
        </w:tc>
        <w:tc>
          <w:tcPr>
            <w:tcW w:w="10950" w:type="dxa"/>
            <w:gridSpan w:val="10"/>
          </w:tcPr>
          <w:p w:rsidR="00E1404A" w:rsidRDefault="00DE763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Sistem Evaluasi</w:t>
            </w:r>
          </w:p>
          <w:p w:rsidR="00E1404A" w:rsidRDefault="00DE7633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Penilaian prestasi belajar meliputi penilaian </w:t>
            </w:r>
            <w:r>
              <w:rPr>
                <w:sz w:val="20"/>
                <w:szCs w:val="20"/>
              </w:rPr>
              <w:t>akumulatif dari komponen berikut</w:t>
            </w:r>
            <w:r>
              <w:rPr>
                <w:sz w:val="20"/>
                <w:szCs w:val="20"/>
                <w:lang w:val="en-US"/>
              </w:rPr>
              <w:t xml:space="preserve"> :</w:t>
            </w:r>
          </w:p>
          <w:p w:rsidR="00E1404A" w:rsidRDefault="00DE763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</w:t>
            </w:r>
            <w:r>
              <w:rPr>
                <w:rFonts w:cstheme="minorHAnsi"/>
                <w:sz w:val="20"/>
                <w:szCs w:val="20"/>
                <w:lang w:val="en-US"/>
              </w:rPr>
              <w:t>UTS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  <w:lang w:val="en-US"/>
              </w:rPr>
              <w:t>40</w:t>
            </w:r>
            <w:r>
              <w:rPr>
                <w:rFonts w:cstheme="minorHAnsi"/>
                <w:sz w:val="20"/>
                <w:szCs w:val="20"/>
              </w:rPr>
              <w:t>%</w:t>
            </w:r>
          </w:p>
          <w:p w:rsidR="00E1404A" w:rsidRDefault="00DE763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UAS </w:t>
            </w:r>
            <w:r>
              <w:rPr>
                <w:rFonts w:cstheme="minorHAnsi"/>
                <w:sz w:val="20"/>
                <w:szCs w:val="20"/>
                <w:lang w:val="en-US"/>
              </w:rPr>
              <w:tab/>
            </w:r>
            <w:r>
              <w:rPr>
                <w:rFonts w:cstheme="minorHAnsi"/>
                <w:sz w:val="20"/>
                <w:szCs w:val="20"/>
                <w:lang w:val="en-US"/>
              </w:rPr>
              <w:tab/>
            </w:r>
            <w:r>
              <w:rPr>
                <w:rFonts w:cstheme="minorHAnsi"/>
                <w:sz w:val="20"/>
                <w:szCs w:val="20"/>
                <w:lang w:val="en-US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  <w:lang w:val="en-US"/>
              </w:rPr>
              <w:t>40%</w:t>
            </w:r>
          </w:p>
          <w:p w:rsidR="00E1404A" w:rsidRDefault="00DE763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4.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Tugas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(T1, T2)</w:t>
            </w:r>
            <w:r>
              <w:rPr>
                <w:rFonts w:cstheme="minorHAnsi"/>
                <w:sz w:val="20"/>
                <w:szCs w:val="20"/>
                <w:lang w:val="en-US"/>
              </w:rPr>
              <w:tab/>
            </w:r>
            <w:r>
              <w:rPr>
                <w:rFonts w:cstheme="minorHAnsi"/>
                <w:sz w:val="20"/>
                <w:szCs w:val="20"/>
                <w:lang w:val="en-US"/>
              </w:rPr>
              <w:tab/>
            </w:r>
            <w:r>
              <w:rPr>
                <w:rFonts w:cstheme="minorHAnsi"/>
                <w:sz w:val="20"/>
                <w:szCs w:val="20"/>
                <w:lang w:val="en-US"/>
              </w:rPr>
              <w:tab/>
              <w:t>20%</w:t>
            </w:r>
          </w:p>
          <w:p w:rsidR="00E1404A" w:rsidRDefault="00E1404A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E1404A" w:rsidRDefault="00DE763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Penilaian</w:t>
            </w:r>
          </w:p>
          <w:p w:rsidR="00E1404A" w:rsidRDefault="00DE76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Penilaian hasil akhir belajar menggunakan skala ordinal sebagai berikut:</w:t>
            </w:r>
          </w:p>
          <w:tbl>
            <w:tblPr>
              <w:tblW w:w="5756" w:type="dxa"/>
              <w:tblInd w:w="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1276"/>
              <w:gridCol w:w="978"/>
              <w:gridCol w:w="2052"/>
            </w:tblGrid>
            <w:tr w:rsidR="00E1404A">
              <w:tc>
                <w:tcPr>
                  <w:tcW w:w="1450" w:type="dxa"/>
                  <w:vAlign w:val="center"/>
                </w:tcPr>
                <w:p w:rsidR="00E1404A" w:rsidRDefault="00DE7633">
                  <w:pPr>
                    <w:spacing w:after="0" w:line="240" w:lineRule="auto"/>
                    <w:ind w:left="-6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br w:type="page"/>
                  </w:r>
                  <w:r>
                    <w:rPr>
                      <w:b/>
                      <w:bCs/>
                      <w:sz w:val="20"/>
                      <w:szCs w:val="20"/>
                    </w:rPr>
                    <w:t>Nilai Angka</w:t>
                  </w:r>
                </w:p>
              </w:tc>
              <w:tc>
                <w:tcPr>
                  <w:tcW w:w="1276" w:type="dxa"/>
                  <w:vAlign w:val="center"/>
                </w:tcPr>
                <w:p w:rsidR="00E1404A" w:rsidRDefault="00DE7633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Nilai Huruf</w:t>
                  </w:r>
                </w:p>
              </w:tc>
              <w:tc>
                <w:tcPr>
                  <w:tcW w:w="978" w:type="dxa"/>
                  <w:vAlign w:val="center"/>
                </w:tcPr>
                <w:p w:rsidR="00E1404A" w:rsidRDefault="00DE7633">
                  <w:pPr>
                    <w:spacing w:after="0" w:line="240" w:lineRule="auto"/>
                    <w:ind w:left="-1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Harkat</w:t>
                  </w:r>
                </w:p>
              </w:tc>
              <w:tc>
                <w:tcPr>
                  <w:tcW w:w="2052" w:type="dxa"/>
                  <w:vAlign w:val="center"/>
                </w:tcPr>
                <w:p w:rsidR="00E1404A" w:rsidRDefault="00DE7633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Sebutan</w:t>
                  </w:r>
                </w:p>
              </w:tc>
            </w:tr>
            <w:tr w:rsidR="00E1404A">
              <w:tc>
                <w:tcPr>
                  <w:tcW w:w="1450" w:type="dxa"/>
                  <w:vAlign w:val="center"/>
                </w:tcPr>
                <w:p w:rsidR="00E1404A" w:rsidRDefault="00DE7633">
                  <w:pPr>
                    <w:spacing w:after="0" w:line="240" w:lineRule="auto"/>
                    <w:ind w:left="-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80-100</w:t>
                  </w:r>
                </w:p>
              </w:tc>
              <w:tc>
                <w:tcPr>
                  <w:tcW w:w="1276" w:type="dxa"/>
                  <w:vAlign w:val="center"/>
                </w:tcPr>
                <w:p w:rsidR="00E1404A" w:rsidRDefault="00DE763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78" w:type="dxa"/>
                  <w:vAlign w:val="center"/>
                </w:tcPr>
                <w:p w:rsidR="00E1404A" w:rsidRDefault="00DE7633">
                  <w:pPr>
                    <w:spacing w:after="0" w:line="240" w:lineRule="auto"/>
                    <w:ind w:left="-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52" w:type="dxa"/>
                  <w:vAlign w:val="center"/>
                </w:tcPr>
                <w:p w:rsidR="00E1404A" w:rsidRDefault="00DE763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Sangat Baik</w:t>
                  </w:r>
                </w:p>
              </w:tc>
            </w:tr>
            <w:tr w:rsidR="00E1404A">
              <w:tc>
                <w:tcPr>
                  <w:tcW w:w="1450" w:type="dxa"/>
                  <w:vAlign w:val="center"/>
                </w:tcPr>
                <w:p w:rsidR="00E1404A" w:rsidRDefault="00DE7633">
                  <w:pPr>
                    <w:spacing w:after="0" w:line="240" w:lineRule="auto"/>
                    <w:ind w:left="-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65-79,99</w:t>
                  </w:r>
                </w:p>
              </w:tc>
              <w:tc>
                <w:tcPr>
                  <w:tcW w:w="1276" w:type="dxa"/>
                  <w:vAlign w:val="center"/>
                </w:tcPr>
                <w:p w:rsidR="00E1404A" w:rsidRDefault="00DE763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78" w:type="dxa"/>
                  <w:vAlign w:val="center"/>
                </w:tcPr>
                <w:p w:rsidR="00E1404A" w:rsidRDefault="00DE7633">
                  <w:pPr>
                    <w:spacing w:after="0" w:line="240" w:lineRule="auto"/>
                    <w:ind w:left="-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52" w:type="dxa"/>
                  <w:vAlign w:val="center"/>
                </w:tcPr>
                <w:p w:rsidR="00E1404A" w:rsidRDefault="00DE763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Baik </w:t>
                  </w:r>
                </w:p>
              </w:tc>
            </w:tr>
            <w:tr w:rsidR="00E1404A">
              <w:tc>
                <w:tcPr>
                  <w:tcW w:w="1450" w:type="dxa"/>
                  <w:vAlign w:val="center"/>
                </w:tcPr>
                <w:p w:rsidR="00E1404A" w:rsidRDefault="00DE7633">
                  <w:pPr>
                    <w:spacing w:after="0" w:line="240" w:lineRule="auto"/>
                    <w:ind w:left="-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55-64,99</w:t>
                  </w:r>
                </w:p>
              </w:tc>
              <w:tc>
                <w:tcPr>
                  <w:tcW w:w="1276" w:type="dxa"/>
                  <w:vAlign w:val="center"/>
                </w:tcPr>
                <w:p w:rsidR="00E1404A" w:rsidRDefault="00DE763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78" w:type="dxa"/>
                  <w:vAlign w:val="center"/>
                </w:tcPr>
                <w:p w:rsidR="00E1404A" w:rsidRDefault="00DE7633">
                  <w:pPr>
                    <w:spacing w:after="0" w:line="240" w:lineRule="auto"/>
                    <w:ind w:left="-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52" w:type="dxa"/>
                  <w:vAlign w:val="center"/>
                </w:tcPr>
                <w:p w:rsidR="00E1404A" w:rsidRDefault="00DE763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Cukup</w:t>
                  </w:r>
                </w:p>
              </w:tc>
            </w:tr>
            <w:tr w:rsidR="00E1404A">
              <w:tc>
                <w:tcPr>
                  <w:tcW w:w="1450" w:type="dxa"/>
                  <w:vAlign w:val="center"/>
                </w:tcPr>
                <w:p w:rsidR="00E1404A" w:rsidRDefault="00DE7633">
                  <w:pPr>
                    <w:spacing w:after="0" w:line="240" w:lineRule="auto"/>
                    <w:ind w:left="-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40-54,99</w:t>
                  </w:r>
                </w:p>
              </w:tc>
              <w:tc>
                <w:tcPr>
                  <w:tcW w:w="1276" w:type="dxa"/>
                  <w:vAlign w:val="center"/>
                </w:tcPr>
                <w:p w:rsidR="00E1404A" w:rsidRDefault="00DE763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78" w:type="dxa"/>
                  <w:vAlign w:val="center"/>
                </w:tcPr>
                <w:p w:rsidR="00E1404A" w:rsidRDefault="00DE7633">
                  <w:pPr>
                    <w:spacing w:after="0" w:line="240" w:lineRule="auto"/>
                    <w:ind w:left="-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52" w:type="dxa"/>
                  <w:vAlign w:val="center"/>
                </w:tcPr>
                <w:p w:rsidR="00E1404A" w:rsidRDefault="00DE763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Kurang</w:t>
                  </w:r>
                </w:p>
              </w:tc>
            </w:tr>
            <w:tr w:rsidR="00E1404A">
              <w:tc>
                <w:tcPr>
                  <w:tcW w:w="1450" w:type="dxa"/>
                  <w:vAlign w:val="center"/>
                </w:tcPr>
                <w:p w:rsidR="00E1404A" w:rsidRDefault="00DE7633">
                  <w:pPr>
                    <w:spacing w:after="0" w:line="240" w:lineRule="auto"/>
                    <w:ind w:left="-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0-39,99</w:t>
                  </w:r>
                </w:p>
              </w:tc>
              <w:tc>
                <w:tcPr>
                  <w:tcW w:w="1276" w:type="dxa"/>
                  <w:vAlign w:val="center"/>
                </w:tcPr>
                <w:p w:rsidR="00E1404A" w:rsidRDefault="00DE763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978" w:type="dxa"/>
                  <w:vAlign w:val="center"/>
                </w:tcPr>
                <w:p w:rsidR="00E1404A" w:rsidRDefault="00DE7633">
                  <w:pPr>
                    <w:spacing w:after="0" w:line="240" w:lineRule="auto"/>
                    <w:ind w:left="-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52" w:type="dxa"/>
                  <w:vAlign w:val="center"/>
                </w:tcPr>
                <w:p w:rsidR="00E1404A" w:rsidRDefault="00DE763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Sangat Kurang</w:t>
                  </w:r>
                </w:p>
              </w:tc>
            </w:tr>
          </w:tbl>
          <w:p w:rsidR="00E1404A" w:rsidRDefault="00DE763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Remediasi</w:t>
            </w:r>
          </w:p>
          <w:p w:rsidR="00E1404A" w:rsidRDefault="00DE76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Bagi mahasiswa dengan absensi dan nila yang  tidak memenuhi syarat dapat dilakukan remediasi.</w:t>
            </w:r>
          </w:p>
          <w:p w:rsidR="00E1404A" w:rsidRDefault="00E140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1404A" w:rsidRDefault="00DE7633">
      <w:pPr>
        <w:tabs>
          <w:tab w:val="left" w:pos="2410"/>
        </w:tabs>
        <w:spacing w:after="0" w:line="320" w:lineRule="atLeast"/>
        <w:jc w:val="both"/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</w:rPr>
        <w:t xml:space="preserve">  </w:t>
      </w:r>
    </w:p>
    <w:p w:rsidR="00E1404A" w:rsidRDefault="00E1404A">
      <w:pPr>
        <w:tabs>
          <w:tab w:val="left" w:pos="2410"/>
        </w:tabs>
        <w:spacing w:after="0" w:line="320" w:lineRule="atLeast"/>
        <w:jc w:val="both"/>
        <w:rPr>
          <w:rFonts w:cstheme="minorHAnsi"/>
          <w:b/>
          <w:sz w:val="20"/>
          <w:szCs w:val="20"/>
          <w:lang w:val="en-US"/>
        </w:rPr>
      </w:pPr>
    </w:p>
    <w:p w:rsidR="00E1404A" w:rsidRDefault="00E1404A">
      <w:pPr>
        <w:tabs>
          <w:tab w:val="left" w:pos="2410"/>
        </w:tabs>
        <w:spacing w:after="0" w:line="320" w:lineRule="atLeast"/>
        <w:jc w:val="both"/>
        <w:rPr>
          <w:rFonts w:cstheme="minorHAnsi"/>
          <w:b/>
          <w:sz w:val="20"/>
          <w:szCs w:val="20"/>
          <w:lang w:val="en-US"/>
        </w:rPr>
      </w:pPr>
    </w:p>
    <w:p w:rsidR="00E1404A" w:rsidRDefault="00E1404A">
      <w:pPr>
        <w:tabs>
          <w:tab w:val="left" w:pos="2410"/>
        </w:tabs>
        <w:spacing w:after="0" w:line="320" w:lineRule="atLeast"/>
        <w:jc w:val="both"/>
        <w:rPr>
          <w:rFonts w:cstheme="minorHAnsi"/>
          <w:b/>
          <w:sz w:val="20"/>
          <w:szCs w:val="20"/>
          <w:lang w:val="en-US"/>
        </w:rPr>
      </w:pPr>
    </w:p>
    <w:p w:rsidR="00E1404A" w:rsidRDefault="00E1404A">
      <w:pPr>
        <w:tabs>
          <w:tab w:val="left" w:pos="2410"/>
        </w:tabs>
        <w:spacing w:after="0" w:line="320" w:lineRule="atLeast"/>
        <w:jc w:val="both"/>
        <w:rPr>
          <w:rFonts w:cstheme="minorHAnsi"/>
          <w:b/>
          <w:sz w:val="20"/>
          <w:szCs w:val="20"/>
          <w:lang w:val="en-US"/>
        </w:rPr>
      </w:pPr>
    </w:p>
    <w:p w:rsidR="00E1404A" w:rsidRDefault="00DE7633">
      <w:pPr>
        <w:tabs>
          <w:tab w:val="left" w:pos="2410"/>
        </w:tabs>
        <w:spacing w:after="0" w:line="320" w:lineRule="atLeast"/>
        <w:jc w:val="both"/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  <w:lang w:val="en-US"/>
        </w:rPr>
        <w:lastRenderedPageBreak/>
        <w:t xml:space="preserve"> </w:t>
      </w:r>
      <w:r>
        <w:rPr>
          <w:rFonts w:cstheme="minorHAnsi"/>
          <w:b/>
          <w:sz w:val="20"/>
          <w:szCs w:val="20"/>
        </w:rPr>
        <w:t xml:space="preserve"> Rencana</w:t>
      </w:r>
      <w:r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US"/>
        </w:rPr>
        <w:t>Perkuliahan</w:t>
      </w:r>
      <w:proofErr w:type="spellEnd"/>
      <w:r>
        <w:rPr>
          <w:rFonts w:cstheme="minorHAnsi"/>
          <w:b/>
          <w:sz w:val="20"/>
          <w:szCs w:val="20"/>
          <w:lang w:val="en-US"/>
        </w:rPr>
        <w:t>:</w:t>
      </w:r>
    </w:p>
    <w:p w:rsidR="00E1404A" w:rsidRDefault="00E1404A">
      <w:pPr>
        <w:tabs>
          <w:tab w:val="left" w:pos="2410"/>
        </w:tabs>
        <w:spacing w:after="0" w:line="320" w:lineRule="atLeast"/>
        <w:jc w:val="both"/>
        <w:rPr>
          <w:rFonts w:cstheme="minorHAnsi"/>
          <w:b/>
          <w:sz w:val="20"/>
          <w:szCs w:val="20"/>
          <w:lang w:val="en-US"/>
        </w:rPr>
      </w:pPr>
    </w:p>
    <w:tbl>
      <w:tblPr>
        <w:tblStyle w:val="TableGrid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127"/>
        <w:gridCol w:w="1559"/>
        <w:gridCol w:w="2409"/>
        <w:gridCol w:w="2836"/>
        <w:gridCol w:w="1417"/>
        <w:gridCol w:w="1134"/>
        <w:gridCol w:w="992"/>
      </w:tblGrid>
      <w:tr w:rsidR="00E1404A">
        <w:tc>
          <w:tcPr>
            <w:tcW w:w="567" w:type="dxa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836" w:type="dxa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</w:tr>
      <w:tr w:rsidR="00E1404A">
        <w:tc>
          <w:tcPr>
            <w:tcW w:w="567" w:type="dxa"/>
            <w:vAlign w:val="center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ind w:hanging="142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Pert. </w:t>
            </w:r>
          </w:p>
          <w:p w:rsidR="00E1404A" w:rsidRDefault="00DE7633">
            <w:pPr>
              <w:tabs>
                <w:tab w:val="left" w:pos="2410"/>
              </w:tabs>
              <w:spacing w:after="0" w:line="240" w:lineRule="auto"/>
              <w:ind w:hanging="142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Ke-</w:t>
            </w:r>
          </w:p>
        </w:tc>
        <w:tc>
          <w:tcPr>
            <w:tcW w:w="1559" w:type="dxa"/>
            <w:vAlign w:val="center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Sub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Capaian Pemb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l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a</w:t>
            </w:r>
            <w:r>
              <w:rPr>
                <w:rFonts w:cstheme="minorHAnsi"/>
                <w:b/>
                <w:sz w:val="20"/>
                <w:szCs w:val="20"/>
              </w:rPr>
              <w:t>j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a</w:t>
            </w:r>
            <w:r>
              <w:rPr>
                <w:rFonts w:cstheme="minorHAnsi"/>
                <w:b/>
                <w:sz w:val="20"/>
                <w:szCs w:val="20"/>
              </w:rPr>
              <w:t>ran Mata kuliah</w:t>
            </w:r>
          </w:p>
        </w:tc>
        <w:tc>
          <w:tcPr>
            <w:tcW w:w="2127" w:type="dxa"/>
            <w:vAlign w:val="center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Bahan Kajian/ Pokok Bahasan</w:t>
            </w:r>
          </w:p>
        </w:tc>
        <w:tc>
          <w:tcPr>
            <w:tcW w:w="1559" w:type="dxa"/>
            <w:vAlign w:val="center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Bentuk/ Model Pembelajaran</w:t>
            </w:r>
          </w:p>
        </w:tc>
        <w:tc>
          <w:tcPr>
            <w:tcW w:w="2409" w:type="dxa"/>
            <w:vAlign w:val="center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Pengalaman Belajar</w:t>
            </w:r>
          </w:p>
        </w:tc>
        <w:tc>
          <w:tcPr>
            <w:tcW w:w="2836" w:type="dxa"/>
            <w:vAlign w:val="center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Indikator Penilaian</w:t>
            </w:r>
          </w:p>
        </w:tc>
        <w:tc>
          <w:tcPr>
            <w:tcW w:w="1417" w:type="dxa"/>
            <w:vAlign w:val="center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Teknik Penilaian</w:t>
            </w:r>
          </w:p>
        </w:tc>
        <w:tc>
          <w:tcPr>
            <w:tcW w:w="1134" w:type="dxa"/>
            <w:vAlign w:val="center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Bobot Penilaian </w:t>
            </w:r>
          </w:p>
        </w:tc>
        <w:tc>
          <w:tcPr>
            <w:tcW w:w="992" w:type="dxa"/>
            <w:vAlign w:val="center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ind w:hanging="108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Waktu</w:t>
            </w:r>
          </w:p>
        </w:tc>
      </w:tr>
      <w:tr w:rsidR="00E1404A">
        <w:trPr>
          <w:trHeight w:val="627"/>
        </w:trPr>
        <w:tc>
          <w:tcPr>
            <w:tcW w:w="567" w:type="dxa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E1404A" w:rsidRDefault="00DE7633">
            <w:pPr>
              <w:pStyle w:val="BodyTextIndent"/>
              <w:tabs>
                <w:tab w:val="left" w:pos="5529"/>
              </w:tabs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Memahami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Negara Indonesia</w:t>
            </w:r>
          </w:p>
        </w:tc>
        <w:tc>
          <w:tcPr>
            <w:tcW w:w="2127" w:type="dxa"/>
          </w:tcPr>
          <w:p w:rsidR="00E1404A" w:rsidRDefault="00DE7633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Pengantar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PKN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menumbuhkan</w:t>
            </w:r>
            <w:proofErr w:type="spellEnd"/>
            <w:r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cinta</w:t>
            </w:r>
            <w:proofErr w:type="spellEnd"/>
            <w:r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tanah</w:t>
            </w:r>
            <w:proofErr w:type="spellEnd"/>
            <w:r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air</w:t>
            </w:r>
          </w:p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Situasi</w:t>
            </w:r>
            <w:proofErr w:type="spellEnd"/>
            <w:r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negaraa</w:t>
            </w:r>
            <w:proofErr w:type="spellEnd"/>
            <w:r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Indonesia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dibanding</w:t>
            </w:r>
            <w:proofErr w:type="spellEnd"/>
            <w:r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Negara lain di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20"/>
                <w:szCs w:val="20"/>
                <w:lang w:val="en-US"/>
              </w:rPr>
              <w:t>dunia</w:t>
            </w:r>
            <w:proofErr w:type="spellEnd"/>
          </w:p>
        </w:tc>
        <w:tc>
          <w:tcPr>
            <w:tcW w:w="1559" w:type="dxa"/>
          </w:tcPr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Diskusi, ceramah, </w:t>
            </w:r>
          </w:p>
        </w:tc>
        <w:tc>
          <w:tcPr>
            <w:tcW w:w="2409" w:type="dxa"/>
          </w:tcPr>
          <w:p w:rsidR="00E1404A" w:rsidRDefault="00DE7633">
            <w:pPr>
              <w:pStyle w:val="ListParagraph"/>
              <w:numPr>
                <w:ilvl w:val="0"/>
                <w:numId w:val="8"/>
              </w:numPr>
              <w:tabs>
                <w:tab w:val="left" w:pos="2410"/>
              </w:tabs>
              <w:spacing w:after="0" w:line="240" w:lineRule="auto"/>
              <w:ind w:left="175" w:hanging="175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Memperoleh informasi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maksud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tujuan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kuliah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PKN</w:t>
            </w:r>
          </w:p>
          <w:p w:rsidR="00E1404A" w:rsidRDefault="00DE7633">
            <w:pPr>
              <w:pStyle w:val="ListParagraph"/>
              <w:numPr>
                <w:ilvl w:val="0"/>
                <w:numId w:val="8"/>
              </w:numPr>
              <w:tabs>
                <w:tab w:val="left" w:pos="2410"/>
              </w:tabs>
              <w:spacing w:after="0" w:line="240" w:lineRule="auto"/>
              <w:ind w:left="175" w:hanging="175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Memperoleh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informasi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tentang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situasi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Negara Indonesia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saat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ini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</w:tcPr>
          <w:p w:rsidR="00E1404A" w:rsidRDefault="00DE76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6" w:hanging="176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Menjelaskan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pentingnya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PKN</w:t>
            </w:r>
          </w:p>
          <w:p w:rsidR="00E1404A" w:rsidRDefault="00DE76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6" w:hanging="176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posisi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Indonesia disbanding Negara lain di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dunia</w:t>
            </w:r>
            <w:proofErr w:type="spellEnd"/>
          </w:p>
        </w:tc>
        <w:tc>
          <w:tcPr>
            <w:tcW w:w="1417" w:type="dxa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ind w:left="176" w:hanging="176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Observasi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00’</w:t>
            </w:r>
          </w:p>
        </w:tc>
      </w:tr>
      <w:tr w:rsidR="00E1404A">
        <w:trPr>
          <w:trHeight w:val="946"/>
        </w:trPr>
        <w:tc>
          <w:tcPr>
            <w:tcW w:w="567" w:type="dxa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1404A" w:rsidRDefault="00DE763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Hak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Kewajiban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WNI</w:t>
            </w:r>
          </w:p>
        </w:tc>
        <w:tc>
          <w:tcPr>
            <w:tcW w:w="2127" w:type="dxa"/>
          </w:tcPr>
          <w:p w:rsidR="00E1404A" w:rsidRDefault="00DE7633">
            <w:pPr>
              <w:spacing w:after="0" w:line="256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Konsep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Hak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kewajiban</w:t>
            </w:r>
            <w:proofErr w:type="spellEnd"/>
          </w:p>
          <w:p w:rsidR="00E1404A" w:rsidRDefault="00DE7633">
            <w:pPr>
              <w:spacing w:after="0" w:line="256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Keseimbangan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hak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kewajiban</w:t>
            </w:r>
            <w:proofErr w:type="spellEnd"/>
          </w:p>
          <w:p w:rsidR="00E1404A" w:rsidRDefault="00DE7633">
            <w:pPr>
              <w:spacing w:after="0" w:line="256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Contoh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hak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kewajiban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WNI</w:t>
            </w:r>
          </w:p>
        </w:tc>
        <w:tc>
          <w:tcPr>
            <w:tcW w:w="1559" w:type="dxa"/>
          </w:tcPr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Diskusi, ceramah </w:t>
            </w:r>
          </w:p>
        </w:tc>
        <w:tc>
          <w:tcPr>
            <w:tcW w:w="2409" w:type="dxa"/>
          </w:tcPr>
          <w:p w:rsidR="00E1404A" w:rsidRDefault="00DE76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Memperoleh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informasi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tentang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hak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WNI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E1404A" w:rsidRDefault="00DE76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Memperoleh informasi tentang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kewajiban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WNI</w:t>
            </w:r>
          </w:p>
        </w:tc>
        <w:tc>
          <w:tcPr>
            <w:tcW w:w="2836" w:type="dxa"/>
          </w:tcPr>
          <w:p w:rsidR="00E1404A" w:rsidRDefault="00DE7633">
            <w:pPr>
              <w:pStyle w:val="BodyTextIndent"/>
              <w:ind w:left="176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konsep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hak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kewajiban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WNI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beserta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contohnya</w:t>
            </w:r>
            <w:proofErr w:type="spellEnd"/>
          </w:p>
          <w:p w:rsidR="00E1404A" w:rsidRDefault="00DE7633">
            <w:pPr>
              <w:pStyle w:val="BodyTextIndent"/>
              <w:ind w:left="176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hak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kewajiban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mahasiswa</w:t>
            </w:r>
            <w:proofErr w:type="spellEnd"/>
          </w:p>
        </w:tc>
        <w:tc>
          <w:tcPr>
            <w:tcW w:w="1417" w:type="dxa"/>
          </w:tcPr>
          <w:p w:rsidR="00E1404A" w:rsidRDefault="00DE7633">
            <w:pPr>
              <w:pStyle w:val="ListParagraph"/>
              <w:tabs>
                <w:tab w:val="left" w:pos="2410"/>
              </w:tabs>
              <w:spacing w:after="0" w:line="240" w:lineRule="auto"/>
              <w:ind w:left="176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Observasi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-</w:t>
            </w:r>
          </w:p>
          <w:p w:rsidR="00E1404A" w:rsidRDefault="00E1404A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100’</w:t>
            </w:r>
          </w:p>
        </w:tc>
      </w:tr>
      <w:tr w:rsidR="00E1404A">
        <w:trPr>
          <w:trHeight w:val="617"/>
        </w:trPr>
        <w:tc>
          <w:tcPr>
            <w:tcW w:w="567" w:type="dxa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1404A" w:rsidRDefault="00DE763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Memahami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hak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kewajiban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mahasiswa</w:t>
            </w:r>
            <w:proofErr w:type="spellEnd"/>
          </w:p>
          <w:p w:rsidR="00E1404A" w:rsidRDefault="00DE763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Presentasi</w:t>
            </w:r>
            <w:proofErr w:type="spellEnd"/>
          </w:p>
        </w:tc>
        <w:tc>
          <w:tcPr>
            <w:tcW w:w="2127" w:type="dxa"/>
          </w:tcPr>
          <w:p w:rsidR="00E1404A" w:rsidRDefault="00DE7633">
            <w:pPr>
              <w:spacing w:after="0" w:line="256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Konsep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Hak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kewajiban</w:t>
            </w:r>
            <w:proofErr w:type="spellEnd"/>
          </w:p>
          <w:p w:rsidR="00E1404A" w:rsidRDefault="00DE7633">
            <w:pPr>
              <w:spacing w:after="0" w:line="256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Keseimbangan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hak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kewajiban</w:t>
            </w:r>
            <w:proofErr w:type="spellEnd"/>
          </w:p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Contoh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hak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kewajiban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WNI</w:t>
            </w:r>
          </w:p>
        </w:tc>
        <w:tc>
          <w:tcPr>
            <w:tcW w:w="1559" w:type="dxa"/>
          </w:tcPr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Diskusi,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kelompok</w:t>
            </w:r>
            <w:proofErr w:type="spellEnd"/>
          </w:p>
        </w:tc>
        <w:tc>
          <w:tcPr>
            <w:tcW w:w="2409" w:type="dxa"/>
          </w:tcPr>
          <w:p w:rsidR="00E1404A" w:rsidRDefault="00DE7633">
            <w:pPr>
              <w:pStyle w:val="ListParagraph"/>
              <w:widowControl w:val="0"/>
              <w:autoSpaceDE w:val="0"/>
              <w:autoSpaceDN w:val="0"/>
              <w:spacing w:after="0" w:line="240" w:lineRule="atLeast"/>
              <w:ind w:left="176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Memperoleh informasi tentang 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hak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kewajiban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mahasiswa</w:t>
            </w:r>
            <w:proofErr w:type="spellEnd"/>
          </w:p>
          <w:p w:rsidR="00E1404A" w:rsidRDefault="00E1404A">
            <w:pPr>
              <w:pStyle w:val="ListParagraph"/>
              <w:widowControl w:val="0"/>
              <w:autoSpaceDE w:val="0"/>
              <w:autoSpaceDN w:val="0"/>
              <w:spacing w:after="0" w:line="240" w:lineRule="atLeast"/>
              <w:ind w:left="176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</w:tcPr>
          <w:p w:rsidR="00E1404A" w:rsidRDefault="00DE7633">
            <w:pPr>
              <w:widowControl w:val="0"/>
              <w:autoSpaceDE w:val="0"/>
              <w:autoSpaceDN w:val="0"/>
              <w:spacing w:after="0" w:line="240" w:lineRule="atLeast"/>
              <w:ind w:left="176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Menjelaskan pengertian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hak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kewajiban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mahasiswa</w:t>
            </w:r>
            <w:proofErr w:type="spellEnd"/>
          </w:p>
        </w:tc>
        <w:tc>
          <w:tcPr>
            <w:tcW w:w="1417" w:type="dxa"/>
          </w:tcPr>
          <w:p w:rsidR="00E1404A" w:rsidRDefault="00DE7633">
            <w:pPr>
              <w:pStyle w:val="ListParagraph"/>
              <w:tabs>
                <w:tab w:val="left" w:pos="2410"/>
              </w:tabs>
              <w:spacing w:after="0" w:line="240" w:lineRule="auto"/>
              <w:ind w:left="176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Observasi</w:t>
            </w:r>
            <w:proofErr w:type="spellEnd"/>
          </w:p>
        </w:tc>
        <w:tc>
          <w:tcPr>
            <w:tcW w:w="1134" w:type="dxa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100’</w:t>
            </w:r>
          </w:p>
        </w:tc>
      </w:tr>
      <w:tr w:rsidR="00E1404A">
        <w:trPr>
          <w:trHeight w:val="617"/>
        </w:trPr>
        <w:tc>
          <w:tcPr>
            <w:tcW w:w="567" w:type="dxa"/>
            <w:tcBorders>
              <w:top w:val="single" w:sz="4" w:space="0" w:color="auto"/>
            </w:tcBorders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Memahami tentang konsep bela negara aspek ketahanan nasional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Bela negara 1 :</w:t>
            </w:r>
          </w:p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Ketahanan Nasional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Dikusi, ceramah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1404A" w:rsidRDefault="00DE7633">
            <w:pPr>
              <w:pStyle w:val="ListParagraph"/>
              <w:widowControl w:val="0"/>
              <w:autoSpaceDE w:val="0"/>
              <w:autoSpaceDN w:val="0"/>
              <w:spacing w:after="0" w:line="240" w:lineRule="atLeast"/>
              <w:ind w:left="176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Me</w:t>
            </w:r>
            <w:r>
              <w:rPr>
                <w:rFonts w:cstheme="minorHAnsi"/>
                <w:sz w:val="20"/>
                <w:szCs w:val="20"/>
              </w:rPr>
              <w:t xml:space="preserve">mperoleh </w:t>
            </w:r>
            <w:r>
              <w:rPr>
                <w:rFonts w:cstheme="minorHAnsi"/>
                <w:sz w:val="20"/>
                <w:szCs w:val="20"/>
              </w:rPr>
              <w:t>informasi tentang  ketahanan nasional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E1404A" w:rsidRDefault="00DE7633">
            <w:pPr>
              <w:pStyle w:val="ListParagraph"/>
              <w:widowControl w:val="0"/>
              <w:autoSpaceDE w:val="0"/>
              <w:autoSpaceDN w:val="0"/>
              <w:spacing w:after="0" w:line="240" w:lineRule="atLeast"/>
              <w:ind w:left="176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Men</w:t>
            </w:r>
            <w:r>
              <w:rPr>
                <w:rFonts w:cstheme="minorHAnsi"/>
                <w:sz w:val="20"/>
                <w:szCs w:val="20"/>
              </w:rPr>
              <w:t>jelaskan tentang ketahanan nasional serta faktor faktor yang mempengaruhi ketahanan nasional</w:t>
            </w:r>
          </w:p>
          <w:p w:rsidR="00E1404A" w:rsidRDefault="00E1404A">
            <w:pPr>
              <w:pStyle w:val="ListParagraph"/>
              <w:widowControl w:val="0"/>
              <w:autoSpaceDE w:val="0"/>
              <w:autoSpaceDN w:val="0"/>
              <w:spacing w:after="0" w:line="240" w:lineRule="atLeast"/>
              <w:ind w:left="176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04A" w:rsidRDefault="00DE7633">
            <w:pPr>
              <w:pStyle w:val="ListParagraph"/>
              <w:tabs>
                <w:tab w:val="left" w:pos="2410"/>
              </w:tabs>
              <w:spacing w:after="0" w:line="240" w:lineRule="auto"/>
              <w:ind w:left="176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Observasi</w:t>
            </w:r>
            <w:proofErr w:type="spellEnd"/>
          </w:p>
          <w:p w:rsidR="00E1404A" w:rsidRDefault="00DE7633">
            <w:pPr>
              <w:pStyle w:val="ListParagraph"/>
              <w:tabs>
                <w:tab w:val="left" w:pos="2410"/>
              </w:tabs>
              <w:spacing w:after="0" w:line="240" w:lineRule="auto"/>
              <w:ind w:left="176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Kuis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00’</w:t>
            </w:r>
          </w:p>
        </w:tc>
      </w:tr>
      <w:tr w:rsidR="00E1404A">
        <w:trPr>
          <w:trHeight w:val="403"/>
        </w:trPr>
        <w:tc>
          <w:tcPr>
            <w:tcW w:w="567" w:type="dxa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</w:tcPr>
          <w:p w:rsidR="00E1404A" w:rsidRDefault="00DE76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Memahami tentang konsep bela negara aspek wawasan nusantara dan cinta tanah air</w:t>
            </w:r>
          </w:p>
        </w:tc>
        <w:tc>
          <w:tcPr>
            <w:tcW w:w="2127" w:type="dxa"/>
          </w:tcPr>
          <w:p w:rsidR="00E1404A" w:rsidRDefault="00DE7633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Bela negara 2 :</w:t>
            </w:r>
          </w:p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wawasan nusantara dan cinta tanah air</w:t>
            </w:r>
          </w:p>
        </w:tc>
        <w:tc>
          <w:tcPr>
            <w:tcW w:w="1559" w:type="dxa"/>
          </w:tcPr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Diskusi, ceramah</w:t>
            </w:r>
          </w:p>
        </w:tc>
        <w:tc>
          <w:tcPr>
            <w:tcW w:w="2409" w:type="dxa"/>
          </w:tcPr>
          <w:p w:rsidR="00E1404A" w:rsidRDefault="00DE7633">
            <w:pPr>
              <w:pStyle w:val="ListParagraph"/>
              <w:widowControl w:val="0"/>
              <w:autoSpaceDE w:val="0"/>
              <w:autoSpaceDN w:val="0"/>
              <w:spacing w:after="0" w:line="240" w:lineRule="atLeast"/>
              <w:ind w:left="176"/>
              <w:rPr>
                <w:rFonts w:cstheme="minorHAnsi"/>
                <w:color w:val="000000" w:themeColor="text1"/>
                <w:spacing w:val="-5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Me</w:t>
            </w:r>
            <w:r>
              <w:rPr>
                <w:rFonts w:cstheme="minorHAnsi"/>
                <w:sz w:val="20"/>
                <w:szCs w:val="20"/>
              </w:rPr>
              <w:t>mperoleh informasi tentang  wawasan nusantara dan cinta tanah air</w:t>
            </w:r>
          </w:p>
        </w:tc>
        <w:tc>
          <w:tcPr>
            <w:tcW w:w="2836" w:type="dxa"/>
          </w:tcPr>
          <w:p w:rsidR="00E1404A" w:rsidRDefault="00DE7633">
            <w:pPr>
              <w:pStyle w:val="ListParagraph"/>
              <w:widowControl w:val="0"/>
              <w:autoSpaceDE w:val="0"/>
              <w:autoSpaceDN w:val="0"/>
              <w:spacing w:after="0" w:line="240" w:lineRule="atLeast"/>
              <w:ind w:left="17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  <w:lang w:val="en-US"/>
              </w:rPr>
              <w:t>Men</w:t>
            </w:r>
            <w:r>
              <w:rPr>
                <w:rFonts w:cstheme="minorHAnsi"/>
                <w:sz w:val="20"/>
                <w:szCs w:val="20"/>
              </w:rPr>
              <w:t>jelaskan konsep tentang wawasan nusantara dan cinta tanah air</w:t>
            </w:r>
          </w:p>
          <w:p w:rsidR="00E1404A" w:rsidRDefault="00DE7633">
            <w:pPr>
              <w:pStyle w:val="ListParagraph"/>
              <w:widowControl w:val="0"/>
              <w:autoSpaceDE w:val="0"/>
              <w:autoSpaceDN w:val="0"/>
              <w:spacing w:after="0" w:line="240" w:lineRule="atLeast"/>
              <w:ind w:left="176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2.Memberi contoh tentang cinta tanah air</w:t>
            </w:r>
          </w:p>
        </w:tc>
        <w:tc>
          <w:tcPr>
            <w:tcW w:w="1417" w:type="dxa"/>
          </w:tcPr>
          <w:p w:rsidR="00E1404A" w:rsidRDefault="00DE7633">
            <w:pPr>
              <w:pStyle w:val="ListParagraph"/>
              <w:tabs>
                <w:tab w:val="left" w:pos="2410"/>
              </w:tabs>
              <w:spacing w:after="0" w:line="240" w:lineRule="auto"/>
              <w:ind w:left="176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Observasi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00’</w:t>
            </w:r>
          </w:p>
        </w:tc>
      </w:tr>
      <w:tr w:rsidR="00E1404A">
        <w:trPr>
          <w:trHeight w:val="403"/>
        </w:trPr>
        <w:tc>
          <w:tcPr>
            <w:tcW w:w="567" w:type="dxa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</w:tcPr>
          <w:p w:rsidR="00E1404A" w:rsidRDefault="00DE7633">
            <w:pPr>
              <w:pStyle w:val="BodyTextIndent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Memahami tentang konsep kewarganegaraan </w:t>
            </w:r>
          </w:p>
        </w:tc>
        <w:tc>
          <w:tcPr>
            <w:tcW w:w="2127" w:type="dxa"/>
          </w:tcPr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UU 12 Tahun 2006 tentang Kewarganegaraan</w:t>
            </w:r>
          </w:p>
        </w:tc>
        <w:tc>
          <w:tcPr>
            <w:tcW w:w="1559" w:type="dxa"/>
          </w:tcPr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Dikusi, ceramah</w:t>
            </w:r>
          </w:p>
        </w:tc>
        <w:tc>
          <w:tcPr>
            <w:tcW w:w="2409" w:type="dxa"/>
          </w:tcPr>
          <w:p w:rsidR="00E1404A" w:rsidRDefault="00DE7633">
            <w:pPr>
              <w:pStyle w:val="ListParagraph"/>
              <w:widowControl w:val="0"/>
              <w:autoSpaceDE w:val="0"/>
              <w:autoSpaceDN w:val="0"/>
              <w:spacing w:after="0" w:line="240" w:lineRule="atLeast"/>
              <w:ind w:left="176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Me</w:t>
            </w:r>
            <w:r>
              <w:rPr>
                <w:rFonts w:cstheme="minorHAnsi"/>
                <w:sz w:val="20"/>
                <w:szCs w:val="20"/>
              </w:rPr>
              <w:t>mperoleh informasi tentang  konsep kewarganegaraan</w:t>
            </w:r>
          </w:p>
        </w:tc>
        <w:tc>
          <w:tcPr>
            <w:tcW w:w="2836" w:type="dxa"/>
          </w:tcPr>
          <w:p w:rsidR="00E1404A" w:rsidRDefault="00DE7633">
            <w:pPr>
              <w:pStyle w:val="BodyTextIndent"/>
              <w:numPr>
                <w:ilvl w:val="0"/>
                <w:numId w:val="11"/>
              </w:numPr>
              <w:ind w:left="176" w:hanging="17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Menjelaskan konsep kewarganegaraan</w:t>
            </w:r>
          </w:p>
          <w:p w:rsidR="00E1404A" w:rsidRDefault="00DE7633">
            <w:pPr>
              <w:pStyle w:val="BodyTextIndent"/>
              <w:numPr>
                <w:ilvl w:val="0"/>
                <w:numId w:val="11"/>
              </w:numPr>
              <w:ind w:left="176" w:hanging="17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Menjelaskan sistem kewarganegaraan di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Indonesia</w:t>
            </w:r>
          </w:p>
        </w:tc>
        <w:tc>
          <w:tcPr>
            <w:tcW w:w="1417" w:type="dxa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lastRenderedPageBreak/>
              <w:t>Observasi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E1404A" w:rsidRDefault="00E1404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00’</w:t>
            </w:r>
          </w:p>
        </w:tc>
      </w:tr>
      <w:tr w:rsidR="00E1404A">
        <w:trPr>
          <w:trHeight w:val="1874"/>
        </w:trPr>
        <w:tc>
          <w:tcPr>
            <w:tcW w:w="567" w:type="dxa"/>
            <w:tcBorders>
              <w:bottom w:val="single" w:sz="4" w:space="0" w:color="auto"/>
            </w:tcBorders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Tugas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individu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kelompok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Bela negara oleh pemuda/mahasiswa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Presentasi, diskusi, penilaian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1404A" w:rsidRDefault="00DE7633">
            <w:pPr>
              <w:widowControl w:val="0"/>
              <w:autoSpaceDE w:val="0"/>
              <w:autoSpaceDN w:val="0"/>
              <w:spacing w:after="0"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Memahami tentang konsep bela negara dari pandangan mahasiswa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1404A" w:rsidRDefault="00DE7633">
            <w:pPr>
              <w:widowControl w:val="0"/>
              <w:autoSpaceDE w:val="0"/>
              <w:autoSpaceDN w:val="0"/>
              <w:spacing w:after="0"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1.Penjabaran ketahanan nasional, wawasan nusantara dan Indonesia poros maritim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</w:p>
          <w:p w:rsidR="00E1404A" w:rsidRDefault="00DE7633">
            <w:pPr>
              <w:widowControl w:val="0"/>
              <w:autoSpaceDE w:val="0"/>
              <w:autoSpaceDN w:val="0"/>
              <w:spacing w:after="0"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2.Kerja sama kelompok</w:t>
            </w:r>
          </w:p>
          <w:p w:rsidR="00E1404A" w:rsidRDefault="00DE7633">
            <w:pPr>
              <w:widowControl w:val="0"/>
              <w:autoSpaceDE w:val="0"/>
              <w:autoSpaceDN w:val="0"/>
              <w:spacing w:after="0"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3.Presentasi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04A" w:rsidRDefault="00DE7633">
            <w:pPr>
              <w:pStyle w:val="ListParagraph"/>
              <w:tabs>
                <w:tab w:val="left" w:pos="2410"/>
              </w:tabs>
              <w:spacing w:after="0" w:line="240" w:lineRule="auto"/>
              <w:ind w:left="176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Observasi, hasil presentasi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10%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100’</w:t>
            </w:r>
          </w:p>
        </w:tc>
      </w:tr>
      <w:tr w:rsidR="00E1404A">
        <w:trPr>
          <w:trHeight w:val="12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Ujuan Tengah Semester (UTS)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Materi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1-7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Ujian tertulis, cek point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pStyle w:val="ListParagraph"/>
              <w:widowControl w:val="0"/>
              <w:autoSpaceDE w:val="0"/>
              <w:autoSpaceDN w:val="0"/>
              <w:spacing w:after="0" w:line="240" w:lineRule="atLeast"/>
              <w:ind w:left="176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Memahami materi kuliah sesi 1-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pStyle w:val="BodyTextIndent"/>
              <w:ind w:left="176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Memahami dan mengetahui materi kuliah sesi 1-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pStyle w:val="ListParagraph"/>
              <w:tabs>
                <w:tab w:val="left" w:pos="2410"/>
              </w:tabs>
              <w:spacing w:after="0" w:line="240" w:lineRule="auto"/>
              <w:ind w:left="176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Observasi</w:t>
            </w:r>
            <w:proofErr w:type="spellEnd"/>
          </w:p>
          <w:p w:rsidR="00E1404A" w:rsidRDefault="00DE7633">
            <w:pPr>
              <w:pStyle w:val="ListParagraph"/>
              <w:tabs>
                <w:tab w:val="left" w:pos="2410"/>
              </w:tabs>
              <w:spacing w:after="0" w:line="240" w:lineRule="auto"/>
              <w:ind w:left="176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Penilaian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ujian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40%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00’</w:t>
            </w:r>
          </w:p>
        </w:tc>
      </w:tr>
      <w:tr w:rsidR="00E1404A">
        <w:trPr>
          <w:trHeight w:val="12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Memahami konsep HAM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HAM 1 :</w:t>
            </w:r>
          </w:p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1.P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fi-FI"/>
              </w:rPr>
              <w:t>engertian HAM</w:t>
            </w:r>
          </w:p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2.A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fi-FI"/>
              </w:rPr>
              <w:t>sal usul dan proses terbentuknya DUHAM</w:t>
            </w:r>
          </w:p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3. S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fi-FI"/>
              </w:rPr>
              <w:t>ejarah perkembangan HAM</w:t>
            </w:r>
          </w:p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Konsep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Dasar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HAM</w:t>
            </w:r>
          </w:p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Prinsip-Prinsip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HAM</w:t>
            </w:r>
          </w:p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6.P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asal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DUHAM</w:t>
            </w:r>
          </w:p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7.Penggolongan HAM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Diskusi, ceramah, studi kasus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widowControl w:val="0"/>
              <w:autoSpaceDE w:val="0"/>
              <w:autoSpaceDN w:val="0"/>
              <w:spacing w:after="0"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1.Memahami pengertian HAM dan sejarah HAM</w:t>
            </w:r>
          </w:p>
          <w:p w:rsidR="00E1404A" w:rsidRDefault="00DE7633">
            <w:pPr>
              <w:widowControl w:val="0"/>
              <w:autoSpaceDE w:val="0"/>
              <w:autoSpaceDN w:val="0"/>
              <w:spacing w:after="0"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2.Memahami </w:t>
            </w:r>
            <w:r>
              <w:rPr>
                <w:rFonts w:cstheme="minorHAnsi"/>
                <w:sz w:val="20"/>
                <w:szCs w:val="20"/>
              </w:rPr>
              <w:t>pasaldalam HAM</w:t>
            </w:r>
          </w:p>
          <w:p w:rsidR="00E1404A" w:rsidRDefault="00DE7633">
            <w:pPr>
              <w:widowControl w:val="0"/>
              <w:autoSpaceDE w:val="0"/>
              <w:autoSpaceDN w:val="0"/>
              <w:spacing w:after="0"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 Memahami penggolongan HAM 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pStyle w:val="BodyTextInden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 Menjelaskan pengertian HAM, sejarah serta konsep dasar HAM</w:t>
            </w:r>
          </w:p>
          <w:p w:rsidR="00E1404A" w:rsidRDefault="00DE7633">
            <w:pPr>
              <w:pStyle w:val="BodyTextInden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Menyebutkan pasal-pasal dalam DUHAM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pStyle w:val="ListParagraph"/>
              <w:tabs>
                <w:tab w:val="left" w:pos="2410"/>
              </w:tabs>
              <w:spacing w:after="0" w:line="240" w:lineRule="auto"/>
              <w:ind w:left="176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Observasi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:rsidR="00E1404A" w:rsidRDefault="00DE7633">
            <w:pPr>
              <w:pStyle w:val="ListParagraph"/>
              <w:tabs>
                <w:tab w:val="left" w:pos="2410"/>
              </w:tabs>
              <w:spacing w:after="0" w:line="240" w:lineRule="auto"/>
              <w:ind w:left="176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Kuis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100’</w:t>
            </w:r>
          </w:p>
        </w:tc>
      </w:tr>
      <w:tr w:rsidR="00E1404A">
        <w:trPr>
          <w:trHeight w:val="12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Memahami konsep pelanggaran HAM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HAM 2 :</w:t>
            </w:r>
          </w:p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1.Pelanggaran HAM</w:t>
            </w:r>
          </w:p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2.Mekanisme dan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penanganan pelanggaran HAM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Diskusi, ceramah, studi kasus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tLeast"/>
              <w:ind w:left="176" w:hanging="176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Memperoleh informasi tentang pengertian pelanggaran HAM</w:t>
            </w:r>
          </w:p>
          <w:p w:rsidR="00E1404A" w:rsidRDefault="00DE7633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tLeast"/>
              <w:ind w:left="176" w:hanging="176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Memperoleh informasi tentang mekanisme penanganan pelanggaran HAM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pStyle w:val="BodyTextIndent"/>
              <w:numPr>
                <w:ilvl w:val="0"/>
                <w:numId w:val="13"/>
              </w:numPr>
              <w:ind w:left="176" w:hanging="17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Menjelaskan pengertian pelanggaran HAM</w:t>
            </w:r>
          </w:p>
          <w:p w:rsidR="00E1404A" w:rsidRDefault="00DE7633">
            <w:pPr>
              <w:pStyle w:val="BodyTextIndent"/>
              <w:numPr>
                <w:ilvl w:val="0"/>
                <w:numId w:val="13"/>
              </w:numPr>
              <w:ind w:left="176" w:hanging="17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Menjelaskan mekanisme penanganan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pelanggaran HAM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Observasi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E1404A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1404A">
        <w:trPr>
          <w:trHeight w:val="12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Demokrasi</w:t>
            </w:r>
            <w:proofErr w:type="spellEnd"/>
          </w:p>
          <w:p w:rsidR="00E1404A" w:rsidRDefault="00DE763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Tugas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Konsep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demokrasi</w:t>
            </w:r>
            <w:proofErr w:type="spellEnd"/>
          </w:p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demokrasi</w:t>
            </w:r>
            <w:proofErr w:type="spellEnd"/>
          </w:p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Demokrasi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Pancasila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Diskusi, ceramah, studi kasus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widowControl w:val="0"/>
              <w:autoSpaceDE w:val="0"/>
              <w:autoSpaceDN w:val="0"/>
              <w:spacing w:after="0" w:line="240" w:lineRule="atLeast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Memperoleh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informasi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tentang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demokrasi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dunia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serta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Demokrasi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Pancasila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pStyle w:val="BodyTextIndent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konsep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demokrasi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secara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umum</w:t>
            </w:r>
            <w:proofErr w:type="spellEnd"/>
          </w:p>
          <w:p w:rsidR="00E1404A" w:rsidRDefault="00DE7633">
            <w:pPr>
              <w:pStyle w:val="BodyTextIndent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demokrasi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Pancasila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pStyle w:val="ListParagraph"/>
              <w:tabs>
                <w:tab w:val="left" w:pos="2410"/>
              </w:tabs>
              <w:spacing w:after="0" w:line="240" w:lineRule="auto"/>
              <w:ind w:left="176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Observasi </w:t>
            </w:r>
          </w:p>
          <w:p w:rsidR="00E1404A" w:rsidRDefault="00DE7633">
            <w:pPr>
              <w:pStyle w:val="ListParagraph"/>
              <w:tabs>
                <w:tab w:val="left" w:pos="2410"/>
              </w:tabs>
              <w:spacing w:after="0" w:line="240" w:lineRule="auto"/>
              <w:ind w:left="176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Penilaian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tugas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E1404A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1404A">
        <w:trPr>
          <w:trHeight w:val="12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13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, 14, 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Proyek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Mahasiswa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Identifikasi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kasus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lingkungan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masyarakat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menyimpang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nilai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budaya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Keindonesiaan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:rsidR="00E1404A" w:rsidRDefault="00E1404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kelompok</w:t>
            </w:r>
            <w:proofErr w:type="spellEnd"/>
          </w:p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Observasi</w:t>
            </w:r>
            <w:proofErr w:type="spellEnd"/>
          </w:p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Wawancara</w:t>
            </w:r>
            <w:proofErr w:type="spellEnd"/>
          </w:p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Diskusi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widowControl w:val="0"/>
              <w:autoSpaceDE w:val="0"/>
              <w:autoSpaceDN w:val="0"/>
              <w:spacing w:after="0" w:line="240" w:lineRule="atLeast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Memperoleh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informasi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tentang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kasus-kasus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lingkungan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masyarakat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menyimpang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nilai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budaya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Indonesia,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serta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mencari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penyebabnya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. 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Pada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Kelompok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perokok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Pemabuk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judol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pergaulan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bebas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geng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motor,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peminta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perempatan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jalan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pStyle w:val="BodyTextIndent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standar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nilai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budaya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Indonesia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Observasi</w:t>
            </w:r>
            <w:proofErr w:type="spellEnd"/>
          </w:p>
          <w:p w:rsidR="00E1404A" w:rsidRDefault="00DE7633">
            <w:pPr>
              <w:tabs>
                <w:tab w:val="left" w:pos="2410"/>
              </w:tabs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Praktik</w:t>
            </w:r>
            <w:proofErr w:type="spellEnd"/>
          </w:p>
          <w:p w:rsidR="00E1404A" w:rsidRDefault="00E1404A">
            <w:pPr>
              <w:tabs>
                <w:tab w:val="left" w:pos="2410"/>
              </w:tabs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404A" w:rsidRDefault="00E1404A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1404A">
        <w:trPr>
          <w:trHeight w:val="837"/>
        </w:trPr>
        <w:tc>
          <w:tcPr>
            <w:tcW w:w="567" w:type="dxa"/>
            <w:tcBorders>
              <w:top w:val="single" w:sz="4" w:space="0" w:color="auto"/>
            </w:tcBorders>
          </w:tcPr>
          <w:p w:rsidR="00E1404A" w:rsidRDefault="00DE7633">
            <w:pPr>
              <w:tabs>
                <w:tab w:val="left" w:pos="241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UAS</w:t>
            </w:r>
          </w:p>
          <w:p w:rsidR="00E1404A" w:rsidRDefault="00DE763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proyek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mahasiswa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Identifikasi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kasus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lingkungan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masyarakat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menyimpang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nilai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budaya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Keindonesiaan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Diskusi</w:t>
            </w:r>
            <w:proofErr w:type="spellEnd"/>
          </w:p>
          <w:p w:rsidR="00E1404A" w:rsidRDefault="00DE763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Presentasi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1404A" w:rsidRDefault="00DE7633">
            <w:pPr>
              <w:widowControl w:val="0"/>
              <w:autoSpaceDE w:val="0"/>
              <w:autoSpaceDN w:val="0"/>
              <w:spacing w:after="0" w:line="240" w:lineRule="atLeast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Memperoleh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informasi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tentang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kasus-kasus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lingkungan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masyarakat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menyimpang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nilai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budaya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Indonesia,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serta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mencari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penyebabnya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.  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E1404A" w:rsidRDefault="00DE7633">
            <w:pPr>
              <w:pStyle w:val="BodyTextIndent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menyimpang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nilai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budaya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Indonesia,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serta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mencari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informasi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factor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penyebab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04A" w:rsidRDefault="00DE7633">
            <w:pPr>
              <w:pStyle w:val="ListParagraph"/>
              <w:tabs>
                <w:tab w:val="left" w:pos="2410"/>
              </w:tabs>
              <w:spacing w:after="0" w:line="240" w:lineRule="auto"/>
              <w:ind w:left="176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Observ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asi</w:t>
            </w:r>
            <w:proofErr w:type="spellEnd"/>
          </w:p>
          <w:p w:rsidR="00E1404A" w:rsidRDefault="00DE7633">
            <w:pPr>
              <w:pStyle w:val="ListParagraph"/>
              <w:tabs>
                <w:tab w:val="left" w:pos="2410"/>
              </w:tabs>
              <w:spacing w:after="0" w:line="240" w:lineRule="auto"/>
              <w:ind w:left="176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Wawancara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404A" w:rsidRDefault="00DE7633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40%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04A" w:rsidRDefault="00E1404A">
            <w:pPr>
              <w:tabs>
                <w:tab w:val="left" w:pos="241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E1404A" w:rsidRDefault="00E1404A">
      <w:pPr>
        <w:tabs>
          <w:tab w:val="left" w:pos="2410"/>
        </w:tabs>
        <w:spacing w:after="0" w:line="320" w:lineRule="atLeast"/>
        <w:ind w:firstLine="720"/>
        <w:jc w:val="both"/>
        <w:rPr>
          <w:rFonts w:cstheme="minorHAnsi"/>
          <w:b/>
          <w:sz w:val="20"/>
          <w:szCs w:val="20"/>
          <w:lang w:val="en-US"/>
        </w:rPr>
      </w:pPr>
    </w:p>
    <w:p w:rsidR="00E1404A" w:rsidRDefault="00DE7633">
      <w:pPr>
        <w:tabs>
          <w:tab w:val="left" w:pos="2410"/>
        </w:tabs>
        <w:spacing w:after="0" w:line="320" w:lineRule="atLeast"/>
        <w:ind w:firstLine="720"/>
        <w:jc w:val="both"/>
        <w:rPr>
          <w:rFonts w:cstheme="minorHAnsi"/>
          <w:b/>
          <w:sz w:val="20"/>
          <w:szCs w:val="20"/>
          <w:lang w:val="en-US"/>
        </w:rPr>
      </w:pPr>
      <w:proofErr w:type="spellStart"/>
      <w:r>
        <w:rPr>
          <w:rFonts w:cstheme="minorHAnsi"/>
          <w:b/>
          <w:sz w:val="20"/>
          <w:szCs w:val="20"/>
          <w:lang w:val="en-US"/>
        </w:rPr>
        <w:t>Perokok</w:t>
      </w:r>
      <w:proofErr w:type="spellEnd"/>
    </w:p>
    <w:p w:rsidR="00E1404A" w:rsidRDefault="00E1404A">
      <w:pPr>
        <w:tabs>
          <w:tab w:val="left" w:pos="2410"/>
        </w:tabs>
        <w:spacing w:after="0" w:line="320" w:lineRule="atLeast"/>
        <w:ind w:firstLine="720"/>
        <w:jc w:val="both"/>
        <w:rPr>
          <w:rFonts w:cstheme="minorHAnsi"/>
          <w:b/>
          <w:sz w:val="20"/>
          <w:szCs w:val="20"/>
          <w:lang w:val="en-US"/>
        </w:rPr>
      </w:pPr>
    </w:p>
    <w:p w:rsidR="00E1404A" w:rsidRDefault="00DE7633">
      <w:pPr>
        <w:tabs>
          <w:tab w:val="left" w:pos="2410"/>
        </w:tabs>
        <w:spacing w:after="0" w:line="320" w:lineRule="atLeast"/>
        <w:ind w:firstLine="720"/>
        <w:jc w:val="both"/>
        <w:rPr>
          <w:rFonts w:cstheme="minorHAnsi"/>
          <w:b/>
          <w:sz w:val="20"/>
          <w:szCs w:val="20"/>
          <w:lang w:val="en-US"/>
        </w:rPr>
      </w:pPr>
      <w:proofErr w:type="spellStart"/>
      <w:r>
        <w:rPr>
          <w:rFonts w:cstheme="minorHAnsi"/>
          <w:b/>
          <w:sz w:val="20"/>
          <w:szCs w:val="20"/>
          <w:lang w:val="en-US"/>
        </w:rPr>
        <w:t>Nama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, </w:t>
      </w:r>
      <w:proofErr w:type="spellStart"/>
      <w:proofErr w:type="gramStart"/>
      <w:r>
        <w:rPr>
          <w:rFonts w:cstheme="minorHAnsi"/>
          <w:b/>
          <w:sz w:val="20"/>
          <w:szCs w:val="20"/>
          <w:lang w:val="en-US"/>
        </w:rPr>
        <w:t>Umur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,</w:t>
      </w:r>
      <w:proofErr w:type="gramEnd"/>
      <w:r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US"/>
        </w:rPr>
        <w:t>awal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US"/>
        </w:rPr>
        <w:t>merokok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, </w:t>
      </w:r>
      <w:proofErr w:type="spellStart"/>
      <w:r>
        <w:rPr>
          <w:rFonts w:cstheme="minorHAnsi"/>
          <w:b/>
          <w:sz w:val="20"/>
          <w:szCs w:val="20"/>
          <w:lang w:val="en-US"/>
        </w:rPr>
        <w:t>jenis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US"/>
        </w:rPr>
        <w:t>kelamin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, </w:t>
      </w:r>
      <w:proofErr w:type="spellStart"/>
      <w:r>
        <w:rPr>
          <w:rFonts w:cstheme="minorHAnsi"/>
          <w:b/>
          <w:sz w:val="20"/>
          <w:szCs w:val="20"/>
          <w:lang w:val="en-US"/>
        </w:rPr>
        <w:t>berapa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lama </w:t>
      </w:r>
      <w:proofErr w:type="spellStart"/>
      <w:r>
        <w:rPr>
          <w:rFonts w:cstheme="minorHAnsi"/>
          <w:b/>
          <w:sz w:val="20"/>
          <w:szCs w:val="20"/>
          <w:lang w:val="en-US"/>
        </w:rPr>
        <w:t>merokok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. Status, </w:t>
      </w:r>
      <w:proofErr w:type="spellStart"/>
      <w:r>
        <w:rPr>
          <w:rFonts w:cstheme="minorHAnsi"/>
          <w:b/>
          <w:sz w:val="20"/>
          <w:szCs w:val="20"/>
          <w:lang w:val="en-US"/>
        </w:rPr>
        <w:t>Pendidikan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, </w:t>
      </w:r>
      <w:proofErr w:type="spellStart"/>
      <w:r>
        <w:rPr>
          <w:rFonts w:cstheme="minorHAnsi"/>
          <w:b/>
          <w:sz w:val="20"/>
          <w:szCs w:val="20"/>
          <w:lang w:val="en-US"/>
        </w:rPr>
        <w:t>Pekerjaan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, </w:t>
      </w:r>
      <w:proofErr w:type="spellStart"/>
      <w:r>
        <w:rPr>
          <w:rFonts w:cstheme="minorHAnsi"/>
          <w:b/>
          <w:sz w:val="20"/>
          <w:szCs w:val="20"/>
          <w:lang w:val="en-US"/>
        </w:rPr>
        <w:t>pendapatan</w:t>
      </w:r>
      <w:proofErr w:type="spellEnd"/>
    </w:p>
    <w:p w:rsidR="00E1404A" w:rsidRDefault="00DE7633">
      <w:pPr>
        <w:numPr>
          <w:ilvl w:val="0"/>
          <w:numId w:val="14"/>
        </w:numPr>
        <w:tabs>
          <w:tab w:val="left" w:pos="2410"/>
        </w:tabs>
        <w:spacing w:after="0" w:line="320" w:lineRule="atLeast"/>
        <w:ind w:firstLine="720"/>
        <w:jc w:val="both"/>
        <w:rPr>
          <w:rFonts w:cstheme="minorHAnsi"/>
          <w:b/>
          <w:sz w:val="20"/>
          <w:szCs w:val="20"/>
          <w:lang w:val="en-US"/>
        </w:rPr>
      </w:pPr>
      <w:proofErr w:type="spellStart"/>
      <w:r>
        <w:rPr>
          <w:rFonts w:cstheme="minorHAnsi"/>
          <w:b/>
          <w:sz w:val="20"/>
          <w:szCs w:val="20"/>
          <w:lang w:val="en-US"/>
        </w:rPr>
        <w:t>Anda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US"/>
        </w:rPr>
        <w:t>tahu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US"/>
        </w:rPr>
        <w:t>merokok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US"/>
        </w:rPr>
        <w:t>membahayakan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US"/>
        </w:rPr>
        <w:t>diri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US"/>
        </w:rPr>
        <w:t>sendiri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US"/>
        </w:rPr>
        <w:t>dan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orang lain?</w:t>
      </w:r>
    </w:p>
    <w:p w:rsidR="00E1404A" w:rsidRDefault="00DE7633">
      <w:pPr>
        <w:numPr>
          <w:ilvl w:val="0"/>
          <w:numId w:val="14"/>
        </w:numPr>
        <w:tabs>
          <w:tab w:val="left" w:pos="2410"/>
        </w:tabs>
        <w:spacing w:after="0" w:line="320" w:lineRule="atLeast"/>
        <w:ind w:firstLine="720"/>
        <w:jc w:val="both"/>
        <w:rPr>
          <w:rFonts w:cstheme="minorHAnsi"/>
          <w:b/>
          <w:sz w:val="20"/>
          <w:szCs w:val="20"/>
          <w:lang w:val="en-US"/>
        </w:rPr>
      </w:pPr>
      <w:proofErr w:type="spellStart"/>
      <w:r>
        <w:rPr>
          <w:rFonts w:cstheme="minorHAnsi"/>
          <w:b/>
          <w:sz w:val="20"/>
          <w:szCs w:val="20"/>
          <w:lang w:val="en-US"/>
        </w:rPr>
        <w:t>Mengapa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US"/>
        </w:rPr>
        <w:t>tetap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US"/>
        </w:rPr>
        <w:t>dilakukan</w:t>
      </w:r>
      <w:proofErr w:type="spellEnd"/>
      <w:r>
        <w:rPr>
          <w:rFonts w:cstheme="minorHAnsi"/>
          <w:b/>
          <w:sz w:val="20"/>
          <w:szCs w:val="20"/>
          <w:lang w:val="en-US"/>
        </w:rPr>
        <w:t>?</w:t>
      </w:r>
    </w:p>
    <w:p w:rsidR="00E1404A" w:rsidRDefault="00DE7633">
      <w:pPr>
        <w:numPr>
          <w:ilvl w:val="0"/>
          <w:numId w:val="14"/>
        </w:numPr>
        <w:tabs>
          <w:tab w:val="left" w:pos="2410"/>
        </w:tabs>
        <w:spacing w:after="0" w:line="320" w:lineRule="atLeast"/>
        <w:ind w:firstLine="720"/>
        <w:jc w:val="both"/>
        <w:rPr>
          <w:rFonts w:cstheme="minorHAnsi"/>
          <w:b/>
          <w:sz w:val="20"/>
          <w:szCs w:val="20"/>
          <w:lang w:val="en-US"/>
        </w:rPr>
      </w:pPr>
      <w:proofErr w:type="spellStart"/>
      <w:r>
        <w:rPr>
          <w:rFonts w:cstheme="minorHAnsi"/>
          <w:b/>
          <w:sz w:val="20"/>
          <w:szCs w:val="20"/>
          <w:lang w:val="en-US"/>
        </w:rPr>
        <w:t>Apakah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US"/>
        </w:rPr>
        <w:t>Andan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US"/>
        </w:rPr>
        <w:t>ingin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US"/>
        </w:rPr>
        <w:t>berhenti</w:t>
      </w:r>
      <w:proofErr w:type="spellEnd"/>
    </w:p>
    <w:p w:rsidR="00E1404A" w:rsidRDefault="00DE7633">
      <w:pPr>
        <w:numPr>
          <w:ilvl w:val="0"/>
          <w:numId w:val="14"/>
        </w:numPr>
        <w:tabs>
          <w:tab w:val="left" w:pos="2410"/>
        </w:tabs>
        <w:spacing w:after="0" w:line="320" w:lineRule="atLeast"/>
        <w:ind w:firstLine="720"/>
        <w:jc w:val="both"/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  <w:lang w:val="en-US"/>
        </w:rPr>
        <w:t xml:space="preserve">Usaha </w:t>
      </w:r>
      <w:r>
        <w:rPr>
          <w:rFonts w:cstheme="minorHAnsi"/>
          <w:b/>
          <w:sz w:val="20"/>
          <w:szCs w:val="20"/>
          <w:lang w:val="en-US"/>
        </w:rPr>
        <w:t xml:space="preserve">yang </w:t>
      </w:r>
      <w:proofErr w:type="spellStart"/>
      <w:r>
        <w:rPr>
          <w:rFonts w:cstheme="minorHAnsi"/>
          <w:b/>
          <w:sz w:val="20"/>
          <w:szCs w:val="20"/>
          <w:lang w:val="en-US"/>
        </w:rPr>
        <w:t>dilakukan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US"/>
        </w:rPr>
        <w:t>untuk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US"/>
        </w:rPr>
        <w:t>berhenti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US"/>
        </w:rPr>
        <w:t>merokok</w:t>
      </w:r>
      <w:proofErr w:type="spellEnd"/>
    </w:p>
    <w:p w:rsidR="00E1404A" w:rsidRDefault="00DE7633">
      <w:pPr>
        <w:numPr>
          <w:ilvl w:val="0"/>
          <w:numId w:val="14"/>
        </w:numPr>
        <w:tabs>
          <w:tab w:val="left" w:pos="2410"/>
        </w:tabs>
        <w:spacing w:after="0" w:line="320" w:lineRule="atLeast"/>
        <w:ind w:firstLine="720"/>
        <w:jc w:val="both"/>
        <w:rPr>
          <w:rFonts w:cstheme="minorHAnsi"/>
          <w:b/>
          <w:sz w:val="20"/>
          <w:szCs w:val="20"/>
          <w:lang w:val="en-US"/>
        </w:rPr>
      </w:pPr>
      <w:proofErr w:type="spellStart"/>
      <w:r>
        <w:rPr>
          <w:rFonts w:cstheme="minorHAnsi"/>
          <w:b/>
          <w:sz w:val="20"/>
          <w:szCs w:val="20"/>
          <w:lang w:val="en-US"/>
        </w:rPr>
        <w:t>Apakah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US"/>
        </w:rPr>
        <w:t>berhasil</w:t>
      </w:r>
      <w:proofErr w:type="spellEnd"/>
      <w:proofErr w:type="gramStart"/>
      <w:r>
        <w:rPr>
          <w:rFonts w:cstheme="minorHAnsi"/>
          <w:b/>
          <w:sz w:val="20"/>
          <w:szCs w:val="20"/>
          <w:lang w:val="en-US"/>
        </w:rPr>
        <w:t>?.</w:t>
      </w:r>
      <w:proofErr w:type="gramEnd"/>
    </w:p>
    <w:sectPr w:rsidR="00E1404A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633" w:rsidRDefault="00DE7633">
      <w:pPr>
        <w:spacing w:line="240" w:lineRule="auto"/>
      </w:pPr>
      <w:r>
        <w:separator/>
      </w:r>
    </w:p>
  </w:endnote>
  <w:endnote w:type="continuationSeparator" w:id="0">
    <w:p w:rsidR="00DE7633" w:rsidRDefault="00DE7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679732"/>
    </w:sdtPr>
    <w:sdtEndPr/>
    <w:sdtContent>
      <w:p w:rsidR="00E1404A" w:rsidRDefault="00DE76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2E2">
          <w:rPr>
            <w:noProof/>
          </w:rPr>
          <w:t>6</w:t>
        </w:r>
        <w:r>
          <w:fldChar w:fldCharType="end"/>
        </w:r>
      </w:p>
    </w:sdtContent>
  </w:sdt>
  <w:p w:rsidR="00E1404A" w:rsidRDefault="00E14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633" w:rsidRDefault="00DE7633">
      <w:pPr>
        <w:spacing w:after="0"/>
      </w:pPr>
      <w:r>
        <w:separator/>
      </w:r>
    </w:p>
  </w:footnote>
  <w:footnote w:type="continuationSeparator" w:id="0">
    <w:p w:rsidR="00DE7633" w:rsidRDefault="00DE76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171"/>
    <w:multiLevelType w:val="multilevel"/>
    <w:tmpl w:val="089B4171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FB3046"/>
    <w:multiLevelType w:val="singleLevel"/>
    <w:tmpl w:val="0AFB3046"/>
    <w:lvl w:ilvl="0">
      <w:start w:val="1"/>
      <w:numFmt w:val="decimal"/>
      <w:suff w:val="space"/>
      <w:lvlText w:val="%1."/>
      <w:lvlJc w:val="left"/>
    </w:lvl>
  </w:abstractNum>
  <w:abstractNum w:abstractNumId="2">
    <w:nsid w:val="0F073021"/>
    <w:multiLevelType w:val="multilevel"/>
    <w:tmpl w:val="0F073021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E91A3B"/>
    <w:multiLevelType w:val="multilevel"/>
    <w:tmpl w:val="2CE91A3B"/>
    <w:lvl w:ilvl="0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4">
    <w:nsid w:val="303650CB"/>
    <w:multiLevelType w:val="multilevel"/>
    <w:tmpl w:val="303650CB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845288"/>
    <w:multiLevelType w:val="multilevel"/>
    <w:tmpl w:val="3584528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>
    <w:nsid w:val="423F3EB8"/>
    <w:multiLevelType w:val="multilevel"/>
    <w:tmpl w:val="423F3E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F3666A"/>
    <w:multiLevelType w:val="multilevel"/>
    <w:tmpl w:val="47F3666A"/>
    <w:lvl w:ilvl="0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8">
    <w:nsid w:val="49185ABE"/>
    <w:multiLevelType w:val="multilevel"/>
    <w:tmpl w:val="49185A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BE605F"/>
    <w:multiLevelType w:val="multilevel"/>
    <w:tmpl w:val="50BE605F"/>
    <w:lvl w:ilvl="0">
      <w:start w:val="1"/>
      <w:numFmt w:val="lowerLetter"/>
      <w:lvlText w:val="%1."/>
      <w:lvlJc w:val="left"/>
      <w:pPr>
        <w:ind w:left="87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31" w:hanging="180"/>
      </w:pPr>
      <w:rPr>
        <w:rFonts w:cs="Times New Roman"/>
      </w:rPr>
    </w:lvl>
  </w:abstractNum>
  <w:abstractNum w:abstractNumId="10">
    <w:nsid w:val="5DD3283A"/>
    <w:multiLevelType w:val="multilevel"/>
    <w:tmpl w:val="5DD328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605F2C"/>
    <w:multiLevelType w:val="multilevel"/>
    <w:tmpl w:val="5E605F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690E56"/>
    <w:multiLevelType w:val="multilevel"/>
    <w:tmpl w:val="6A690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D6D83"/>
    <w:multiLevelType w:val="multilevel"/>
    <w:tmpl w:val="73BD6D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12"/>
  </w:num>
  <w:num w:numId="6">
    <w:abstractNumId w:val="13"/>
  </w:num>
  <w:num w:numId="7">
    <w:abstractNumId w:val="5"/>
  </w:num>
  <w:num w:numId="8">
    <w:abstractNumId w:val="11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EA"/>
    <w:rsid w:val="00016BD5"/>
    <w:rsid w:val="00022794"/>
    <w:rsid w:val="00030974"/>
    <w:rsid w:val="00043E8C"/>
    <w:rsid w:val="0005460C"/>
    <w:rsid w:val="00077847"/>
    <w:rsid w:val="00092ADA"/>
    <w:rsid w:val="00092E34"/>
    <w:rsid w:val="000D6D63"/>
    <w:rsid w:val="000E70EA"/>
    <w:rsid w:val="000F444C"/>
    <w:rsid w:val="0013323E"/>
    <w:rsid w:val="00141777"/>
    <w:rsid w:val="001651FF"/>
    <w:rsid w:val="0016568A"/>
    <w:rsid w:val="001673AF"/>
    <w:rsid w:val="001B1D5B"/>
    <w:rsid w:val="001C11E9"/>
    <w:rsid w:val="001C7A9F"/>
    <w:rsid w:val="001D0A7D"/>
    <w:rsid w:val="001D20D7"/>
    <w:rsid w:val="00213890"/>
    <w:rsid w:val="00226C07"/>
    <w:rsid w:val="00240CC8"/>
    <w:rsid w:val="0027255E"/>
    <w:rsid w:val="002A6273"/>
    <w:rsid w:val="002B2FD0"/>
    <w:rsid w:val="002C4B94"/>
    <w:rsid w:val="002E7AE9"/>
    <w:rsid w:val="00313CCE"/>
    <w:rsid w:val="00331D1A"/>
    <w:rsid w:val="003B4FDE"/>
    <w:rsid w:val="003C1188"/>
    <w:rsid w:val="003C79CF"/>
    <w:rsid w:val="00426128"/>
    <w:rsid w:val="004303BD"/>
    <w:rsid w:val="00442B4E"/>
    <w:rsid w:val="0048448E"/>
    <w:rsid w:val="004920A8"/>
    <w:rsid w:val="00495C18"/>
    <w:rsid w:val="004C64CC"/>
    <w:rsid w:val="004D45E2"/>
    <w:rsid w:val="004E53C9"/>
    <w:rsid w:val="004F63EC"/>
    <w:rsid w:val="0050233C"/>
    <w:rsid w:val="0052072B"/>
    <w:rsid w:val="00544120"/>
    <w:rsid w:val="005520FA"/>
    <w:rsid w:val="00571FE3"/>
    <w:rsid w:val="00597616"/>
    <w:rsid w:val="005C6828"/>
    <w:rsid w:val="005F0538"/>
    <w:rsid w:val="0062703C"/>
    <w:rsid w:val="00644832"/>
    <w:rsid w:val="00680B71"/>
    <w:rsid w:val="006815A6"/>
    <w:rsid w:val="006D6A52"/>
    <w:rsid w:val="006F752F"/>
    <w:rsid w:val="00702C95"/>
    <w:rsid w:val="0071222C"/>
    <w:rsid w:val="00723304"/>
    <w:rsid w:val="00724948"/>
    <w:rsid w:val="00724D75"/>
    <w:rsid w:val="007461EA"/>
    <w:rsid w:val="007561CE"/>
    <w:rsid w:val="00757403"/>
    <w:rsid w:val="00760889"/>
    <w:rsid w:val="00761E51"/>
    <w:rsid w:val="007858E0"/>
    <w:rsid w:val="007B1A8E"/>
    <w:rsid w:val="007C6CBD"/>
    <w:rsid w:val="007D7A46"/>
    <w:rsid w:val="007F7937"/>
    <w:rsid w:val="00855FF1"/>
    <w:rsid w:val="0087167A"/>
    <w:rsid w:val="008817C0"/>
    <w:rsid w:val="008A544B"/>
    <w:rsid w:val="008C1E73"/>
    <w:rsid w:val="008D63D5"/>
    <w:rsid w:val="008E4A29"/>
    <w:rsid w:val="00907621"/>
    <w:rsid w:val="0091286D"/>
    <w:rsid w:val="009172E2"/>
    <w:rsid w:val="0094485C"/>
    <w:rsid w:val="00947B1F"/>
    <w:rsid w:val="00970ED7"/>
    <w:rsid w:val="00986933"/>
    <w:rsid w:val="009F66C1"/>
    <w:rsid w:val="00A208F2"/>
    <w:rsid w:val="00A2487D"/>
    <w:rsid w:val="00AF5759"/>
    <w:rsid w:val="00B228DE"/>
    <w:rsid w:val="00B53FF5"/>
    <w:rsid w:val="00B96621"/>
    <w:rsid w:val="00BA6576"/>
    <w:rsid w:val="00BB4F0F"/>
    <w:rsid w:val="00BC0A59"/>
    <w:rsid w:val="00BF1B68"/>
    <w:rsid w:val="00C00D7E"/>
    <w:rsid w:val="00C04CA5"/>
    <w:rsid w:val="00C35169"/>
    <w:rsid w:val="00C65C21"/>
    <w:rsid w:val="00C978BC"/>
    <w:rsid w:val="00CA457D"/>
    <w:rsid w:val="00CC02D7"/>
    <w:rsid w:val="00CD527C"/>
    <w:rsid w:val="00CE4A86"/>
    <w:rsid w:val="00D425A2"/>
    <w:rsid w:val="00D523C3"/>
    <w:rsid w:val="00D653F6"/>
    <w:rsid w:val="00D66397"/>
    <w:rsid w:val="00D72F6D"/>
    <w:rsid w:val="00D778CC"/>
    <w:rsid w:val="00D847AC"/>
    <w:rsid w:val="00DC2189"/>
    <w:rsid w:val="00DC4287"/>
    <w:rsid w:val="00DE7633"/>
    <w:rsid w:val="00DF5284"/>
    <w:rsid w:val="00E117C7"/>
    <w:rsid w:val="00E1404A"/>
    <w:rsid w:val="00E322C1"/>
    <w:rsid w:val="00E33327"/>
    <w:rsid w:val="00E570B9"/>
    <w:rsid w:val="00E62501"/>
    <w:rsid w:val="00E7083B"/>
    <w:rsid w:val="00EB001A"/>
    <w:rsid w:val="00ED61AF"/>
    <w:rsid w:val="00EE4E63"/>
    <w:rsid w:val="00F05AEA"/>
    <w:rsid w:val="00F11EB1"/>
    <w:rsid w:val="00F23D02"/>
    <w:rsid w:val="00F64E69"/>
    <w:rsid w:val="00F66514"/>
    <w:rsid w:val="00FB4B7A"/>
    <w:rsid w:val="66333E59"/>
    <w:rsid w:val="6A286D0D"/>
    <w:rsid w:val="793E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semiHidden/>
    <w:qFormat/>
    <w:pPr>
      <w:spacing w:after="0" w:line="240" w:lineRule="auto"/>
      <w:ind w:left="360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Arial" w:eastAsiaTheme="minorEastAsia" w:hAnsi="Arial" w:cs="Arial"/>
      <w:sz w:val="24"/>
      <w:szCs w:val="24"/>
    </w:rPr>
  </w:style>
  <w:style w:type="table" w:customStyle="1" w:styleId="TableGrid1">
    <w:name w:val="Table Grid1"/>
    <w:basedOn w:val="TableNormal"/>
    <w:uiPriority w:val="59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99"/>
    <w:qFormat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semiHidden/>
    <w:qFormat/>
    <w:pPr>
      <w:spacing w:after="0" w:line="240" w:lineRule="auto"/>
      <w:ind w:left="360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Arial" w:eastAsiaTheme="minorEastAsia" w:hAnsi="Arial" w:cs="Arial"/>
      <w:sz w:val="24"/>
      <w:szCs w:val="24"/>
    </w:rPr>
  </w:style>
  <w:style w:type="table" w:customStyle="1" w:styleId="TableGrid1">
    <w:name w:val="Table Grid1"/>
    <w:basedOn w:val="TableNormal"/>
    <w:uiPriority w:val="59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99"/>
    <w:qFormat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2</cp:revision>
  <cp:lastPrinted>2019-11-25T06:36:00Z</cp:lastPrinted>
  <dcterms:created xsi:type="dcterms:W3CDTF">2025-09-13T12:54:00Z</dcterms:created>
  <dcterms:modified xsi:type="dcterms:W3CDTF">2025-09-13T12:54:00Z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1A82B22A9DB8488FADD6CB0A1FB97E5F_13</vt:lpwstr>
  </property>
</Properties>
</file>